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F2" w:rsidRPr="00F61AF2" w:rsidRDefault="00F61AF2" w:rsidP="00F61AF2">
      <w:pPr>
        <w:pStyle w:val="s15"/>
        <w:jc w:val="both"/>
        <w:rPr>
          <w:b/>
          <w:bCs/>
          <w:color w:val="22272F"/>
        </w:rPr>
      </w:pPr>
      <w:bookmarkStart w:id="0" w:name="_GoBack"/>
      <w:r w:rsidRPr="00F61AF2">
        <w:rPr>
          <w:rStyle w:val="s10"/>
          <w:b/>
          <w:bCs/>
          <w:color w:val="22272F"/>
        </w:rPr>
        <w:t xml:space="preserve">ФЗ 120, </w:t>
      </w:r>
      <w:r w:rsidRPr="00F61AF2">
        <w:rPr>
          <w:rStyle w:val="s10"/>
          <w:b/>
          <w:bCs/>
          <w:color w:val="22272F"/>
        </w:rPr>
        <w:t>Статья 9.</w:t>
      </w:r>
      <w:r w:rsidRPr="00F61AF2">
        <w:rPr>
          <w:b/>
          <w:bCs/>
          <w:color w:val="22272F"/>
        </w:rPr>
        <w:t> Гарантии исполнения настоящего Федерального закона</w:t>
      </w:r>
    </w:p>
    <w:bookmarkEnd w:id="0"/>
    <w:p w:rsidR="00F61AF2" w:rsidRPr="00F61AF2" w:rsidRDefault="00F61AF2" w:rsidP="00F61AF2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r w:rsidRPr="00F61AF2">
        <w:rPr>
          <w:color w:val="464C55"/>
        </w:rPr>
        <w:t>См. </w:t>
      </w:r>
      <w:hyperlink r:id="rId4" w:anchor="/multilink/12116087/paragraph/1073742552/number/0" w:history="1">
        <w:r w:rsidRPr="00F61AF2">
          <w:rPr>
            <w:rStyle w:val="a3"/>
            <w:color w:val="551A8B"/>
            <w:u w:val="none"/>
          </w:rPr>
          <w:t>комментарии</w:t>
        </w:r>
      </w:hyperlink>
      <w:r w:rsidRPr="00F61AF2">
        <w:rPr>
          <w:color w:val="464C55"/>
        </w:rPr>
        <w:t> к статье 9 настоящего Федерального закона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1. Органы и учреждения системы профилактики безнадзорности и правонарушений несовершеннолетних, а также несовершеннолетние,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вреда, причиненного здоровью несовершеннолетнего, его имуществу, и (или) морального вреда.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5" w:anchor="/multilink/12116087/paragraph/1073742523/number/0" w:history="1">
        <w:r w:rsidRPr="00F61AF2">
          <w:rPr>
            <w:rStyle w:val="a3"/>
            <w:color w:val="551A8B"/>
            <w:u w:val="none"/>
          </w:rPr>
          <w:t>Федеральным законом</w:t>
        </w:r>
      </w:hyperlink>
      <w:r w:rsidRPr="00F61AF2">
        <w:rPr>
          <w:color w:val="464C55"/>
        </w:rPr>
        <w:t> от 22 апреля 2005 г. N 39-ФЗ в пункт 2 статьи 9 настоящего Федерального закона внесены изменения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6" w:anchor="/document/3984826/entry/902" w:history="1">
        <w:r w:rsidRPr="00F61AF2">
          <w:rPr>
            <w:rStyle w:val="a3"/>
            <w:color w:val="551A8B"/>
            <w:u w:val="none"/>
          </w:rPr>
          <w:t>См. текст пункта в предыдущей редакции</w:t>
        </w:r>
      </w:hyperlink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2.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 </w:t>
      </w:r>
      <w:hyperlink r:id="rId7" w:anchor="/document/12116087/entry/103" w:history="1">
        <w:r w:rsidRPr="00F61AF2">
          <w:rPr>
            <w:rStyle w:val="a3"/>
            <w:color w:val="551A8B"/>
            <w:u w:val="none"/>
          </w:rPr>
          <w:t>несовершеннолетних</w:t>
        </w:r>
      </w:hyperlink>
      <w:r w:rsidRPr="00F61AF2">
        <w:rPr>
          <w:color w:val="22272F"/>
        </w:rPr>
        <w:t> и </w:t>
      </w:r>
      <w:hyperlink r:id="rId8" w:anchor="/document/12116087/entry/104" w:history="1">
        <w:r w:rsidRPr="00F61AF2">
          <w:rPr>
            <w:rStyle w:val="a3"/>
            <w:color w:val="551A8B"/>
            <w:u w:val="none"/>
          </w:rPr>
          <w:t>семьи</w:t>
        </w:r>
      </w:hyperlink>
      <w:r w:rsidRPr="00F61AF2">
        <w:rPr>
          <w:color w:val="22272F"/>
        </w:rPr>
        <w:t>, находящиеся в социально опасном положении, а также незамедлительно информировать: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1) орган прокуратуры - о нарушении прав и свобод несовершеннолетних;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2) </w:t>
      </w:r>
      <w:hyperlink r:id="rId9" w:anchor="/document/12116087/entry/11" w:history="1">
        <w:r w:rsidRPr="00F61AF2">
          <w:rPr>
            <w:rStyle w:val="a3"/>
            <w:color w:val="551A8B"/>
            <w:u w:val="none"/>
          </w:rPr>
          <w:t>комиссию по делам несовершеннолетних и защите их прав</w:t>
        </w:r>
      </w:hyperlink>
      <w:r w:rsidRPr="00F61AF2">
        <w:rPr>
          <w:color w:val="22272F"/>
        </w:rPr>
        <w:t> 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3) </w:t>
      </w:r>
      <w:hyperlink r:id="rId10" w:anchor="/document/12116087/entry/16" w:history="1">
        <w:r w:rsidRPr="00F61AF2">
          <w:rPr>
            <w:rStyle w:val="a3"/>
            <w:color w:val="551A8B"/>
            <w:u w:val="none"/>
          </w:rPr>
          <w:t>орган опеки и попечительства</w:t>
        </w:r>
      </w:hyperlink>
      <w:r w:rsidRPr="00F61AF2">
        <w:rPr>
          <w:color w:val="22272F"/>
        </w:rPr>
        <w:t xml:space="preserve"> - о выявлении несовершеннолетних, оставшихся без попечения родителей или </w:t>
      </w:r>
      <w:proofErr w:type="gramStart"/>
      <w:r w:rsidRPr="00F61AF2">
        <w:rPr>
          <w:color w:val="22272F"/>
        </w:rPr>
        <w:t>иных законных представителей</w:t>
      </w:r>
      <w:proofErr w:type="gramEnd"/>
      <w:r w:rsidRPr="00F61AF2">
        <w:rPr>
          <w:color w:val="22272F"/>
        </w:rPr>
        <w:t xml:space="preserve"> либо находящихся в обстановке, представляющей угрозу их жизни, здоровью или препятствующей их воспитанию;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4) </w:t>
      </w:r>
      <w:hyperlink r:id="rId11" w:anchor="/document/12116087/entry/12" w:history="1">
        <w:r w:rsidRPr="00F61AF2">
          <w:rPr>
            <w:rStyle w:val="a3"/>
            <w:color w:val="551A8B"/>
            <w:u w:val="none"/>
          </w:rPr>
          <w:t>орган управления социальной защитой населения</w:t>
        </w:r>
      </w:hyperlink>
      <w:r w:rsidRPr="00F61AF2">
        <w:rPr>
          <w:color w:val="22272F"/>
        </w:rPr>
        <w:t> - о выявлении несовершеннолетних, нуждающихся в помощи государства в связи с безнадзорностью или беспризорностью, а также о выявлении </w:t>
      </w:r>
      <w:hyperlink r:id="rId12" w:anchor="/document/12116087/entry/104" w:history="1">
        <w:r w:rsidRPr="00F61AF2">
          <w:rPr>
            <w:rStyle w:val="a3"/>
            <w:color w:val="551A8B"/>
            <w:u w:val="none"/>
          </w:rPr>
          <w:t>семей</w:t>
        </w:r>
      </w:hyperlink>
      <w:r w:rsidRPr="00F61AF2">
        <w:rPr>
          <w:color w:val="22272F"/>
        </w:rPr>
        <w:t>, находящихся в социально опасном положении;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r w:rsidRPr="00F61AF2">
        <w:rPr>
          <w:color w:val="464C55"/>
        </w:rPr>
        <w:t>Подпункт 5 изменен с 8 июля 2018 г. - </w:t>
      </w:r>
      <w:hyperlink r:id="rId13" w:anchor="/document/71975430/entry/108248" w:history="1">
        <w:r w:rsidRPr="00F61AF2">
          <w:rPr>
            <w:rStyle w:val="a3"/>
            <w:color w:val="551A8B"/>
            <w:u w:val="none"/>
          </w:rPr>
          <w:t>Федеральный закон</w:t>
        </w:r>
      </w:hyperlink>
      <w:r w:rsidRPr="00F61AF2">
        <w:rPr>
          <w:color w:val="464C55"/>
        </w:rPr>
        <w:t> от 27 июня 2018 г. N 170-ФЗ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14" w:anchor="/document/77668993/entry/90205" w:history="1">
        <w:r w:rsidRPr="00F61AF2">
          <w:rPr>
            <w:rStyle w:val="a3"/>
            <w:color w:val="551A8B"/>
            <w:u w:val="none"/>
          </w:rPr>
          <w:t>См. предыдущую редакцию</w:t>
        </w:r>
      </w:hyperlink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5) </w:t>
      </w:r>
      <w:hyperlink r:id="rId15" w:anchor="/document/12116087/entry/20" w:history="1">
        <w:r w:rsidRPr="00F61AF2">
          <w:rPr>
            <w:rStyle w:val="a3"/>
            <w:color w:val="551A8B"/>
            <w:u w:val="none"/>
          </w:rPr>
          <w:t>орган внутренних дел</w:t>
        </w:r>
      </w:hyperlink>
      <w:r w:rsidRPr="00F61AF2">
        <w:rPr>
          <w:color w:val="22272F"/>
        </w:rPr>
        <w:t> 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действия;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16" w:anchor="/document/70552624/entry/24" w:history="1">
        <w:r w:rsidRPr="00F61AF2">
          <w:rPr>
            <w:rStyle w:val="a3"/>
            <w:color w:val="551A8B"/>
            <w:u w:val="none"/>
          </w:rPr>
          <w:t>Федеральным законом</w:t>
        </w:r>
      </w:hyperlink>
      <w:r w:rsidRPr="00F61AF2">
        <w:rPr>
          <w:color w:val="464C55"/>
        </w:rPr>
        <w:t> от 28 декабря 2013 г. N 435-ФЗ пункт 2 статьи 9 настоящего Федерального закона дополнен подпунктом 5.1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5.1) </w:t>
      </w:r>
      <w:r w:rsidRPr="00F61AF2">
        <w:rPr>
          <w:rStyle w:val="s10"/>
          <w:b/>
          <w:bCs/>
          <w:color w:val="22272F"/>
        </w:rPr>
        <w:t>уголовно-исполнительные инспекции</w:t>
      </w:r>
      <w:r w:rsidRPr="00F61AF2">
        <w:rPr>
          <w:color w:val="22272F"/>
        </w:rPr>
        <w:t xml:space="preserve"> 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</w:t>
      </w:r>
      <w:r w:rsidRPr="00F61AF2">
        <w:rPr>
          <w:color w:val="22272F"/>
        </w:rPr>
        <w:lastRenderedPageBreak/>
        <w:t>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17" w:anchor="/document/71108180/entry/23" w:history="1">
        <w:r w:rsidRPr="00F61AF2">
          <w:rPr>
            <w:rStyle w:val="a3"/>
            <w:color w:val="551A8B"/>
            <w:u w:val="none"/>
          </w:rPr>
          <w:t>Федеральным законом</w:t>
        </w:r>
      </w:hyperlink>
      <w:r w:rsidRPr="00F61AF2">
        <w:rPr>
          <w:color w:val="464C55"/>
        </w:rPr>
        <w:t> от 29 июня 2015 г. N 179-ФЗ в подпункт 6 пункта 2 статьи 9 настоящего Федерального закона внесены изменения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18" w:anchor="/document/57507387/entry/90206" w:history="1">
        <w:r w:rsidRPr="00F61AF2">
          <w:rPr>
            <w:rStyle w:val="a3"/>
            <w:color w:val="551A8B"/>
            <w:u w:val="none"/>
          </w:rPr>
          <w:t>См. текст подпункта в предыдущей редакции</w:t>
        </w:r>
      </w:hyperlink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6) </w:t>
      </w:r>
      <w:hyperlink r:id="rId19" w:anchor="/document/12116087/entry/18" w:history="1">
        <w:r w:rsidRPr="00F61AF2">
          <w:rPr>
            <w:rStyle w:val="a3"/>
            <w:color w:val="551A8B"/>
            <w:u w:val="none"/>
          </w:rPr>
          <w:t>орган управления здравоохранением</w:t>
        </w:r>
      </w:hyperlink>
      <w:r w:rsidRPr="00F61AF2">
        <w:rPr>
          <w:color w:val="22272F"/>
        </w:rPr>
        <w:t> 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веществ;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20" w:anchor="/document/70405818/entry/62003" w:history="1">
        <w:r w:rsidRPr="00F61AF2">
          <w:rPr>
            <w:rStyle w:val="a3"/>
            <w:color w:val="551A8B"/>
            <w:u w:val="none"/>
          </w:rPr>
          <w:t>Федеральным законом</w:t>
        </w:r>
      </w:hyperlink>
      <w:r w:rsidRPr="00F61AF2">
        <w:rPr>
          <w:color w:val="464C55"/>
        </w:rPr>
        <w:t> от 2 июля 2013 г. N 185-ФЗ в подпункт 7 пункта 2 статьи 9 настоящего Федерального закона внесены изменения, </w:t>
      </w:r>
      <w:hyperlink r:id="rId21" w:anchor="/document/70405818/entry/1631" w:history="1">
        <w:r w:rsidRPr="00F61AF2">
          <w:rPr>
            <w:rStyle w:val="a3"/>
            <w:color w:val="551A8B"/>
            <w:u w:val="none"/>
          </w:rPr>
          <w:t>вступающие в силу</w:t>
        </w:r>
      </w:hyperlink>
      <w:r w:rsidRPr="00F61AF2">
        <w:rPr>
          <w:color w:val="464C55"/>
        </w:rPr>
        <w:t> с 1 сентября 2013 г.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22" w:anchor="/document/57742360/entry/9027" w:history="1">
        <w:r w:rsidRPr="00F61AF2">
          <w:rPr>
            <w:rStyle w:val="a3"/>
            <w:color w:val="551A8B"/>
            <w:u w:val="none"/>
          </w:rPr>
          <w:t>См. текст подпункта в предыдущей редакции</w:t>
        </w:r>
      </w:hyperlink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7) орган, осуществляющий управление в сфере образования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8) </w:t>
      </w:r>
      <w:hyperlink r:id="rId23" w:anchor="/document/12116087/entry/17" w:history="1">
        <w:r w:rsidRPr="00F61AF2">
          <w:rPr>
            <w:rStyle w:val="a3"/>
            <w:color w:val="551A8B"/>
            <w:u w:val="none"/>
          </w:rPr>
          <w:t>орган по делам молодежи</w:t>
        </w:r>
      </w:hyperlink>
      <w:r w:rsidRPr="00F61AF2">
        <w:rPr>
          <w:color w:val="22272F"/>
        </w:rPr>
        <w:t> - о выявлении </w:t>
      </w:r>
      <w:hyperlink r:id="rId24" w:anchor="/document/12116087/entry/103" w:history="1">
        <w:r w:rsidRPr="00F61AF2">
          <w:rPr>
            <w:rStyle w:val="a3"/>
            <w:color w:val="551A8B"/>
            <w:u w:val="none"/>
          </w:rPr>
          <w:t>несовершеннолетних</w:t>
        </w:r>
      </w:hyperlink>
      <w:r w:rsidRPr="00F61AF2">
        <w:rPr>
          <w:color w:val="22272F"/>
        </w:rPr>
        <w:t>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r w:rsidRPr="00F61AF2">
        <w:rPr>
          <w:color w:val="464C55"/>
        </w:rPr>
        <w:t>Пункт 2 дополнен подпунктом 9 с 8 июля 2018 г. - </w:t>
      </w:r>
      <w:hyperlink r:id="rId25" w:anchor="/document/71975430/entry/108249" w:history="1">
        <w:r w:rsidRPr="00F61AF2">
          <w:rPr>
            <w:rStyle w:val="a3"/>
            <w:color w:val="551A8B"/>
            <w:u w:val="none"/>
          </w:rPr>
          <w:t>Федеральный закон</w:t>
        </w:r>
      </w:hyperlink>
      <w:r w:rsidRPr="00F61AF2">
        <w:rPr>
          <w:color w:val="464C55"/>
        </w:rPr>
        <w:t> от 27 июня 2018 г. N 170-ФЗ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9) орган службы занятости - о 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 </w:t>
      </w:r>
      <w:hyperlink r:id="rId26" w:anchor="/document/70291362/entry/0" w:history="1">
        <w:r w:rsidRPr="00F61AF2">
          <w:rPr>
            <w:rStyle w:val="a3"/>
            <w:color w:val="551A8B"/>
            <w:u w:val="none"/>
          </w:rPr>
          <w:t>Федеральным законом</w:t>
        </w:r>
      </w:hyperlink>
      <w:r w:rsidRPr="00F61AF2">
        <w:rPr>
          <w:color w:val="22272F"/>
        </w:rPr>
        <w:t> от 29 декабря 2012 года N 273-ФЗ "Об образовании в Российской Федерации" случаях и нуждающихся в этой связи в оказании помощи в трудоустройстве.</w:t>
      </w:r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3. Информация, указанная в </w:t>
      </w:r>
      <w:hyperlink r:id="rId27" w:anchor="/document/12116087/entry/902" w:history="1">
        <w:r w:rsidRPr="00F61AF2">
          <w:rPr>
            <w:rStyle w:val="a3"/>
            <w:color w:val="551A8B"/>
            <w:u w:val="none"/>
          </w:rPr>
          <w:t>пункте 2</w:t>
        </w:r>
      </w:hyperlink>
      <w:r w:rsidRPr="00F61AF2">
        <w:rPr>
          <w:color w:val="22272F"/>
        </w:rPr>
        <w:t> настоящей статьи, подлежит хранению и использованию в </w:t>
      </w:r>
      <w:hyperlink r:id="rId28" w:anchor="/document/12148555/entry/16" w:history="1">
        <w:r w:rsidRPr="00F61AF2">
          <w:rPr>
            <w:rStyle w:val="a3"/>
            <w:color w:val="551A8B"/>
            <w:u w:val="none"/>
          </w:rPr>
          <w:t>порядке</w:t>
        </w:r>
      </w:hyperlink>
      <w:r w:rsidRPr="00F61AF2">
        <w:rPr>
          <w:color w:val="22272F"/>
        </w:rPr>
        <w:t>, обеспечивающем ее конфиденциальность.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r w:rsidRPr="00F61AF2">
        <w:rPr>
          <w:color w:val="464C55"/>
        </w:rPr>
        <w:t>Пункт 4 изменен с 8 июля 2018 г. - </w:t>
      </w:r>
      <w:hyperlink r:id="rId29" w:anchor="/document/71975430/entry/9" w:history="1">
        <w:r w:rsidRPr="00F61AF2">
          <w:rPr>
            <w:rStyle w:val="a3"/>
            <w:color w:val="551A8B"/>
            <w:u w:val="none"/>
          </w:rPr>
          <w:t>Федеральный закон</w:t>
        </w:r>
      </w:hyperlink>
      <w:r w:rsidRPr="00F61AF2">
        <w:rPr>
          <w:color w:val="464C55"/>
        </w:rPr>
        <w:t> от 27 июня 2018 г. N 170-ФЗ</w:t>
      </w:r>
    </w:p>
    <w:p w:rsidR="00F61AF2" w:rsidRPr="00F61AF2" w:rsidRDefault="00F61AF2" w:rsidP="00F61AF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</w:rPr>
      </w:pPr>
      <w:hyperlink r:id="rId30" w:anchor="/document/77668993/entry/9000" w:history="1">
        <w:r w:rsidRPr="00F61AF2">
          <w:rPr>
            <w:rStyle w:val="a3"/>
            <w:color w:val="551A8B"/>
            <w:u w:val="none"/>
          </w:rPr>
          <w:t>См. предыдущую редакцию</w:t>
        </w:r>
      </w:hyperlink>
    </w:p>
    <w:p w:rsidR="00F61AF2" w:rsidRPr="00F61AF2" w:rsidRDefault="00F61AF2" w:rsidP="00F61AF2">
      <w:pPr>
        <w:pStyle w:val="s1"/>
        <w:jc w:val="both"/>
        <w:rPr>
          <w:color w:val="22272F"/>
        </w:rPr>
      </w:pPr>
      <w:r w:rsidRPr="00F61AF2">
        <w:rPr>
          <w:color w:val="22272F"/>
        </w:rPr>
        <w:t>4. Родители или иные законные представители несовершеннолетних,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законодательством субъектов Российской Федерации.</w:t>
      </w:r>
    </w:p>
    <w:p w:rsidR="00081196" w:rsidRDefault="00081196"/>
    <w:sectPr w:rsidR="00081196" w:rsidSect="00F61AF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3E"/>
    <w:rsid w:val="00081196"/>
    <w:rsid w:val="00C82D3E"/>
    <w:rsid w:val="00F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86DCC-DE16-441A-AF90-5AF21E2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F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61AF2"/>
  </w:style>
  <w:style w:type="paragraph" w:customStyle="1" w:styleId="s9">
    <w:name w:val="s_9"/>
    <w:basedOn w:val="a"/>
    <w:rsid w:val="00F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1AF2"/>
    <w:rPr>
      <w:color w:val="0000FF"/>
      <w:u w:val="single"/>
    </w:rPr>
  </w:style>
  <w:style w:type="paragraph" w:customStyle="1" w:styleId="s1">
    <w:name w:val="s_1"/>
    <w:basedOn w:val="a"/>
    <w:rsid w:val="00F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44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89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79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6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50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37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7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41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2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78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5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2020-11-26T10:59:00Z</cp:lastPrinted>
  <dcterms:created xsi:type="dcterms:W3CDTF">2020-11-26T11:35:00Z</dcterms:created>
  <dcterms:modified xsi:type="dcterms:W3CDTF">2020-11-26T11:35:00Z</dcterms:modified>
</cp:coreProperties>
</file>