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A4C" w:rsidRDefault="00FB3A4C" w:rsidP="00FB3A4C">
      <w:pPr>
        <w:pStyle w:val="a3"/>
        <w:shd w:val="clear" w:color="auto" w:fill="ECF0F1"/>
        <w:spacing w:before="0" w:beforeAutospacing="0" w:after="0" w:afterAutospacing="0" w:line="264" w:lineRule="atLeast"/>
        <w:jc w:val="center"/>
        <w:rPr>
          <w:rFonts w:ascii="Arial" w:hAnsi="Arial" w:cs="Arial"/>
          <w:color w:val="252525"/>
          <w:sz w:val="19"/>
          <w:szCs w:val="19"/>
        </w:rPr>
      </w:pPr>
      <w:bookmarkStart w:id="0" w:name="_GoBack"/>
      <w:r>
        <w:rPr>
          <w:b/>
          <w:bCs/>
          <w:color w:val="252525"/>
          <w:sz w:val="28"/>
          <w:szCs w:val="28"/>
        </w:rPr>
        <w:t>ПАМЯТКА</w:t>
      </w:r>
    </w:p>
    <w:p w:rsidR="00FB3A4C" w:rsidRDefault="00FB3A4C" w:rsidP="00FB3A4C">
      <w:pPr>
        <w:pStyle w:val="a3"/>
        <w:shd w:val="clear" w:color="auto" w:fill="ECF0F1"/>
        <w:spacing w:before="0" w:beforeAutospacing="0" w:after="0" w:afterAutospacing="0" w:line="264" w:lineRule="atLeast"/>
        <w:jc w:val="center"/>
        <w:rPr>
          <w:rFonts w:ascii="Arial" w:hAnsi="Arial" w:cs="Arial"/>
          <w:color w:val="252525"/>
          <w:sz w:val="19"/>
          <w:szCs w:val="19"/>
        </w:rPr>
      </w:pPr>
      <w:r>
        <w:rPr>
          <w:b/>
          <w:bCs/>
          <w:color w:val="252525"/>
          <w:sz w:val="28"/>
          <w:szCs w:val="28"/>
        </w:rPr>
        <w:t>о признаках деятельности диверсионно-разведывательных групп</w:t>
      </w:r>
    </w:p>
    <w:p w:rsidR="00FB3A4C" w:rsidRDefault="00FB3A4C" w:rsidP="00FB3A4C">
      <w:pPr>
        <w:pStyle w:val="a3"/>
        <w:shd w:val="clear" w:color="auto" w:fill="ECF0F1"/>
        <w:spacing w:before="0" w:beforeAutospacing="0" w:after="0" w:afterAutospacing="0" w:line="264" w:lineRule="atLeast"/>
        <w:jc w:val="center"/>
        <w:rPr>
          <w:rFonts w:ascii="Arial" w:hAnsi="Arial" w:cs="Arial"/>
          <w:color w:val="252525"/>
          <w:sz w:val="19"/>
          <w:szCs w:val="19"/>
        </w:rPr>
      </w:pPr>
      <w:r>
        <w:rPr>
          <w:b/>
          <w:bCs/>
          <w:color w:val="252525"/>
          <w:sz w:val="28"/>
          <w:szCs w:val="28"/>
        </w:rPr>
        <w:t>и мерах безопасности при их выявлении</w:t>
      </w:r>
      <w:bookmarkEnd w:id="0"/>
    </w:p>
    <w:p w:rsidR="00FB3A4C" w:rsidRDefault="00FB3A4C" w:rsidP="00FB3A4C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rFonts w:ascii="Arial" w:hAnsi="Arial" w:cs="Arial"/>
          <w:color w:val="252525"/>
          <w:sz w:val="19"/>
          <w:szCs w:val="19"/>
        </w:rPr>
        <w:t> </w:t>
      </w:r>
    </w:p>
    <w:p w:rsidR="00FB3A4C" w:rsidRDefault="00FB3A4C" w:rsidP="00FB3A4C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b/>
          <w:bCs/>
          <w:color w:val="252525"/>
          <w:sz w:val="28"/>
          <w:szCs w:val="28"/>
        </w:rPr>
        <w:t>Признаками действия диверсионно-разведывательной группы (далее –ДРГ) являются:</w:t>
      </w:r>
    </w:p>
    <w:p w:rsidR="00FB3A4C" w:rsidRDefault="00FB3A4C" w:rsidP="00FB3A4C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8"/>
          <w:szCs w:val="28"/>
        </w:rPr>
        <w:t xml:space="preserve">– необоснованное появление в населенных пунктах, вблизи важных объектов диверсий, посторонних лиц, в том числе плохо ориентирующихся на местности, отличающихся от местных жителей манерой речи, одеждой, проявление интереса к указанным объектам, режиму работы и охраны, их </w:t>
      </w:r>
      <w:proofErr w:type="spellStart"/>
      <w:r>
        <w:rPr>
          <w:color w:val="252525"/>
          <w:sz w:val="28"/>
          <w:szCs w:val="28"/>
        </w:rPr>
        <w:t>видеофиксация</w:t>
      </w:r>
      <w:proofErr w:type="spellEnd"/>
      <w:r>
        <w:rPr>
          <w:color w:val="252525"/>
          <w:sz w:val="28"/>
          <w:szCs w:val="28"/>
        </w:rPr>
        <w:t>, в том числе с применением БПЛА;</w:t>
      </w:r>
    </w:p>
    <w:p w:rsidR="00FB3A4C" w:rsidRDefault="00FB3A4C" w:rsidP="00FB3A4C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8"/>
          <w:szCs w:val="28"/>
        </w:rPr>
        <w:t>– возращение граждан, ранее выехавших на постоянное место жительства за границу, в том числе в районы дислокации важных объектов;</w:t>
      </w:r>
    </w:p>
    <w:p w:rsidR="00FB3A4C" w:rsidRDefault="00FB3A4C" w:rsidP="00FB3A4C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8"/>
          <w:szCs w:val="28"/>
        </w:rPr>
        <w:t>– наличие в заброшенных домовладениях или иных постройках признаков пребывания человека (примята трава, появление тропинок вблизи объектов, свет и тени в окнах в вечернее и ночное время);</w:t>
      </w:r>
    </w:p>
    <w:p w:rsidR="00FB3A4C" w:rsidRDefault="00FB3A4C" w:rsidP="00FB3A4C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8"/>
          <w:szCs w:val="28"/>
        </w:rPr>
        <w:t xml:space="preserve">– обнаружение в лесистой местности и оврагах следов пребывания человека (места разведения костров, повреждение дерна при обустройстве </w:t>
      </w:r>
      <w:proofErr w:type="spellStart"/>
      <w:r>
        <w:rPr>
          <w:color w:val="252525"/>
          <w:sz w:val="28"/>
          <w:szCs w:val="28"/>
        </w:rPr>
        <w:t>схронов</w:t>
      </w:r>
      <w:proofErr w:type="spellEnd"/>
      <w:r>
        <w:rPr>
          <w:color w:val="252525"/>
          <w:sz w:val="28"/>
          <w:szCs w:val="28"/>
        </w:rPr>
        <w:t>, скопление бытового мусора при длительном пребывании/стоянке);</w:t>
      </w:r>
    </w:p>
    <w:p w:rsidR="00FB3A4C" w:rsidRDefault="00FB3A4C" w:rsidP="00FB3A4C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8"/>
          <w:szCs w:val="28"/>
        </w:rPr>
        <w:t>– попытки арендовать жилье без оформления договоров найма, в том числе за сумму значительно превышающую среднерыночную;</w:t>
      </w:r>
    </w:p>
    <w:p w:rsidR="00FB3A4C" w:rsidRDefault="00FB3A4C" w:rsidP="00FB3A4C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8"/>
          <w:szCs w:val="28"/>
        </w:rPr>
        <w:t>– необоснованное приобретение гражданами кредитных обязательств, в том числе в различных банках в краткие сроки, осуществление переводов кредитных средств за границу;</w:t>
      </w:r>
    </w:p>
    <w:p w:rsidR="00FB3A4C" w:rsidRDefault="00FB3A4C" w:rsidP="00FB3A4C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8"/>
          <w:szCs w:val="28"/>
        </w:rPr>
        <w:t>– антироссийская с проукраинской позиция и аргументация при разговоре.</w:t>
      </w:r>
    </w:p>
    <w:p w:rsidR="00FB3A4C" w:rsidRDefault="00FB3A4C" w:rsidP="00FB3A4C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b/>
          <w:bCs/>
          <w:color w:val="252525"/>
          <w:sz w:val="28"/>
          <w:szCs w:val="28"/>
        </w:rPr>
        <w:t>При обнаружении признаков деятельности ДРГ необходимо соблюдать следующие меры собственной безопасности:</w:t>
      </w:r>
    </w:p>
    <w:p w:rsidR="00FB3A4C" w:rsidRDefault="00FB3A4C" w:rsidP="00FB3A4C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8"/>
          <w:szCs w:val="28"/>
        </w:rPr>
        <w:t xml:space="preserve">– не предпринимать каких-либо самостоятельных инициативных действий без обеспечения мер собственной безопасности, в том числе по опросу подозрительных лиц, осмотру возможных мест закладки </w:t>
      </w:r>
      <w:proofErr w:type="spellStart"/>
      <w:r>
        <w:rPr>
          <w:color w:val="252525"/>
          <w:sz w:val="28"/>
          <w:szCs w:val="28"/>
        </w:rPr>
        <w:t>схронов</w:t>
      </w:r>
      <w:proofErr w:type="spellEnd"/>
      <w:r>
        <w:rPr>
          <w:color w:val="252525"/>
          <w:sz w:val="28"/>
          <w:szCs w:val="28"/>
        </w:rPr>
        <w:t>, которые могут быть заминированы на извлечение;</w:t>
      </w:r>
    </w:p>
    <w:p w:rsidR="00FB3A4C" w:rsidRDefault="00FB3A4C" w:rsidP="00FB3A4C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8"/>
          <w:szCs w:val="28"/>
        </w:rPr>
        <w:t>– спокойно и не привлекая внимания выйти из предполагаемой опасной зоны, запомнить приметы лиц, точное местонахождение, по возможности сфотографировать;</w:t>
      </w:r>
    </w:p>
    <w:p w:rsidR="00FB3A4C" w:rsidRDefault="00FB3A4C" w:rsidP="00FB3A4C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8"/>
          <w:szCs w:val="28"/>
        </w:rPr>
        <w:t>– при обнаружении подозрительных предметов, автомобилей и граждан незамедлительно сообщить об опасности в правоохранительные органы и ЕДДС;</w:t>
      </w:r>
    </w:p>
    <w:p w:rsidR="00FB3A4C" w:rsidRDefault="00FB3A4C" w:rsidP="00FB3A4C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8"/>
          <w:szCs w:val="28"/>
        </w:rPr>
        <w:t>– не допускать распространения непроверенной информации о выявленной возможной угрозе совершения террористического акта;</w:t>
      </w:r>
    </w:p>
    <w:p w:rsidR="00FB3A4C" w:rsidRDefault="00FB3A4C" w:rsidP="00FB3A4C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8"/>
          <w:szCs w:val="28"/>
        </w:rPr>
        <w:t>– оказывать содействие правоохранительным органам при проведении проверочных мероприятий, при необходимости дождаться сотрудников в обозначенном месте для уточнения информации.</w:t>
      </w:r>
    </w:p>
    <w:p w:rsidR="00FB3A4C" w:rsidRDefault="00FB3A4C" w:rsidP="00FB3A4C">
      <w:pPr>
        <w:pStyle w:val="a3"/>
        <w:shd w:val="clear" w:color="auto" w:fill="ECF0F1"/>
        <w:spacing w:before="0" w:beforeAutospacing="0" w:after="0" w:afterAutospacing="0" w:line="264" w:lineRule="atLeast"/>
        <w:jc w:val="center"/>
        <w:rPr>
          <w:rFonts w:ascii="Arial" w:hAnsi="Arial" w:cs="Arial"/>
          <w:color w:val="252525"/>
          <w:sz w:val="19"/>
          <w:szCs w:val="19"/>
        </w:rPr>
      </w:pPr>
      <w:r>
        <w:rPr>
          <w:b/>
          <w:bCs/>
          <w:color w:val="252525"/>
          <w:sz w:val="28"/>
          <w:szCs w:val="28"/>
        </w:rPr>
        <w:t>ТЕЛЕФОНЫ ОПЕРАТИВНЫХ СЛУЖБ:</w:t>
      </w:r>
    </w:p>
    <w:p w:rsidR="00FB3A4C" w:rsidRDefault="00FB3A4C" w:rsidP="00FB3A4C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8"/>
          <w:szCs w:val="28"/>
        </w:rPr>
        <w:t>УФСБ России по Свердловской области 358-82-92, 371-37-51 (телефон доверия);</w:t>
      </w:r>
    </w:p>
    <w:p w:rsidR="00FB3A4C" w:rsidRDefault="00FB3A4C" w:rsidP="00FB3A4C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8"/>
          <w:szCs w:val="28"/>
        </w:rPr>
        <w:t>ГУ МВД России по Свердловской области 358-82-31, 358-71-61 (телефон доверия);</w:t>
      </w:r>
    </w:p>
    <w:p w:rsidR="00C74AE9" w:rsidRPr="00FB3A4C" w:rsidRDefault="00FB3A4C" w:rsidP="00FB3A4C">
      <w:pPr>
        <w:pStyle w:val="a3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color w:val="252525"/>
          <w:sz w:val="28"/>
          <w:szCs w:val="28"/>
        </w:rPr>
        <w:t>Единый телефон службы спасения (ЕДДС) – 112.</w:t>
      </w:r>
    </w:p>
    <w:sectPr w:rsidR="00C74AE9" w:rsidRPr="00FB3A4C" w:rsidSect="00FB3A4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3E"/>
    <w:rsid w:val="0098153E"/>
    <w:rsid w:val="00C74AE9"/>
    <w:rsid w:val="00FB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EFA95-AC08-4151-8840-631D0D2A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3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2172</Characters>
  <Application>Microsoft Office Word</Application>
  <DocSecurity>0</DocSecurity>
  <Lines>18</Lines>
  <Paragraphs>5</Paragraphs>
  <ScaleCrop>false</ScaleCrop>
  <Company>Microsoft Corporation</Company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2025-06-11T10:53:00Z</dcterms:created>
  <dcterms:modified xsi:type="dcterms:W3CDTF">2025-06-11T10:53:00Z</dcterms:modified>
</cp:coreProperties>
</file>