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C846B" w14:textId="3B424CE6" w:rsidR="006148DB" w:rsidRDefault="0010728B" w:rsidP="0010728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10728B">
        <w:rPr>
          <w:b/>
          <w:bCs/>
          <w:sz w:val="28"/>
          <w:szCs w:val="28"/>
        </w:rPr>
        <w:t>ОСОБЕННОСТИ РАБОТЫ С ДЕТЬМИ-ИНОФОНАМИ</w:t>
      </w:r>
    </w:p>
    <w:p w14:paraId="798CF7A8" w14:textId="39DB86CF" w:rsidR="001D4F14" w:rsidRDefault="001D4F14" w:rsidP="0010728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УРОКАХ РУССКОГО ЯЗЫКА </w:t>
      </w:r>
    </w:p>
    <w:p w14:paraId="3EF79600" w14:textId="77777777" w:rsidR="001D4F14" w:rsidRPr="0010728B" w:rsidRDefault="001D4F14" w:rsidP="0010728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65B8BFD" w14:textId="79000229" w:rsidR="0010728B" w:rsidRPr="001D4F14" w:rsidRDefault="0010728B" w:rsidP="0010728B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iCs/>
          <w:sz w:val="28"/>
          <w:szCs w:val="28"/>
        </w:rPr>
      </w:pPr>
      <w:r w:rsidRPr="001D4F14">
        <w:rPr>
          <w:b/>
          <w:bCs/>
          <w:i/>
          <w:iCs/>
          <w:sz w:val="28"/>
          <w:szCs w:val="28"/>
        </w:rPr>
        <w:t>Позовская Алиса Евгеньевна</w:t>
      </w:r>
    </w:p>
    <w:p w14:paraId="105FE279" w14:textId="33F0BD0B" w:rsidR="0010728B" w:rsidRPr="0010728B" w:rsidRDefault="0010728B" w:rsidP="0010728B">
      <w:pPr>
        <w:pStyle w:val="a3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</w:t>
      </w:r>
      <w:r w:rsidRPr="0010728B">
        <w:rPr>
          <w:i/>
          <w:iCs/>
          <w:sz w:val="28"/>
          <w:szCs w:val="28"/>
        </w:rPr>
        <w:t>читель русского языка и литературы,</w:t>
      </w:r>
    </w:p>
    <w:p w14:paraId="501B4B25" w14:textId="0750D23A" w:rsidR="0010728B" w:rsidRPr="0010728B" w:rsidRDefault="0010728B" w:rsidP="0010728B">
      <w:pPr>
        <w:pStyle w:val="a3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</w:t>
      </w:r>
      <w:r w:rsidRPr="0010728B">
        <w:rPr>
          <w:i/>
          <w:iCs/>
          <w:sz w:val="28"/>
          <w:szCs w:val="28"/>
        </w:rPr>
        <w:t>ысшая квалификационная категория</w:t>
      </w:r>
    </w:p>
    <w:p w14:paraId="23B3EF65" w14:textId="71207758" w:rsidR="0010728B" w:rsidRPr="0010728B" w:rsidRDefault="0010728B" w:rsidP="0010728B">
      <w:pPr>
        <w:pStyle w:val="a3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 w:rsidRPr="0010728B">
        <w:rPr>
          <w:i/>
          <w:iCs/>
          <w:sz w:val="28"/>
          <w:szCs w:val="28"/>
        </w:rPr>
        <w:t>МАОУ – СОШ № 7</w:t>
      </w:r>
    </w:p>
    <w:p w14:paraId="2590AA94" w14:textId="7DD6B180" w:rsidR="006148DB" w:rsidRPr="00E878F7" w:rsidRDefault="00E878F7" w:rsidP="00E878F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5" w:history="1">
        <w:r w:rsidRPr="00E878F7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alisa130675@mail.ru</w:t>
        </w:r>
      </w:hyperlink>
    </w:p>
    <w:p w14:paraId="66BBC94B" w14:textId="77777777" w:rsidR="00E878F7" w:rsidRPr="0010728B" w:rsidRDefault="00E878F7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CC1F6" w14:textId="35912936" w:rsidR="003155D5" w:rsidRPr="0010728B" w:rsidRDefault="003155D5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непрерывными миграционными процессами на </w:t>
      </w:r>
      <w:r w:rsidR="006148DB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Российской Федерации 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 постоянно увеличивается количество детей-мигрантов. По последним данным, больше всего мигрантов в Россию прибывают из Узбекистана</w:t>
      </w:r>
      <w:r w:rsidR="005A3A71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Таджикистана, 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</w:t>
      </w:r>
      <w:r w:rsidR="005A3A71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Азербайджан</w:t>
      </w:r>
      <w:r w:rsidR="005A3A71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3A71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Армении, Молдовы и Беларуси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Всех иностранных обучающихся традиционно разделяют на две группы: </w:t>
      </w:r>
    </w:p>
    <w:p w14:paraId="4AD9DE2C" w14:textId="1112B5CA" w:rsidR="003155D5" w:rsidRPr="0010728B" w:rsidRDefault="006148DB" w:rsidP="0010728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8B">
        <w:rPr>
          <w:rFonts w:ascii="Times New Roman" w:hAnsi="Times New Roman" w:cs="Times New Roman"/>
          <w:sz w:val="28"/>
          <w:szCs w:val="28"/>
        </w:rPr>
        <w:t>У</w:t>
      </w:r>
      <w:r w:rsidR="00BF4353" w:rsidRPr="0010728B">
        <w:rPr>
          <w:rFonts w:ascii="Times New Roman" w:hAnsi="Times New Roman" w:cs="Times New Roman"/>
          <w:sz w:val="28"/>
          <w:szCs w:val="28"/>
        </w:rPr>
        <w:t xml:space="preserve">чащиеся-билингвы </w:t>
      </w:r>
      <w:r w:rsidR="0010728B">
        <w:rPr>
          <w:rFonts w:ascii="Times New Roman" w:hAnsi="Times New Roman" w:cs="Times New Roman"/>
          <w:sz w:val="28"/>
          <w:szCs w:val="28"/>
        </w:rPr>
        <w:t>–</w:t>
      </w:r>
      <w:r w:rsidR="00BF4353" w:rsidRPr="0010728B">
        <w:rPr>
          <w:rFonts w:ascii="Times New Roman" w:hAnsi="Times New Roman" w:cs="Times New Roman"/>
          <w:sz w:val="28"/>
          <w:szCs w:val="28"/>
        </w:rPr>
        <w:t xml:space="preserve"> это учащиеся, в семьях которых говорят как на своем родном языке, так и на русском языке. Многие из таких учеников никогда не были на своей исторической родине. Для учащихся-билингвов русский язык является почти родным. К тому же в школе они еще изучают и иностранный язык. Как правило, такие учащиеся коммуникабельны, они свободно говорят на русском языке, пишут грамотно, не испытывают затруднений в использовании официально-делового, публицистического, научного стилей речи.</w:t>
      </w:r>
    </w:p>
    <w:p w14:paraId="232D15BA" w14:textId="160440D4" w:rsidR="00BF4353" w:rsidRPr="0010728B" w:rsidRDefault="00BF4353" w:rsidP="0010728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0728B">
        <w:rPr>
          <w:sz w:val="28"/>
          <w:szCs w:val="28"/>
        </w:rPr>
        <w:t xml:space="preserve">Учащиеся - инофоны </w:t>
      </w:r>
      <w:r w:rsidR="0010728B">
        <w:rPr>
          <w:sz w:val="28"/>
          <w:szCs w:val="28"/>
        </w:rPr>
        <w:t>–</w:t>
      </w:r>
      <w:r w:rsidRPr="0010728B">
        <w:rPr>
          <w:sz w:val="28"/>
          <w:szCs w:val="28"/>
        </w:rPr>
        <w:t xml:space="preserve"> это учащиеся, чьи семьи недавно мигрировали. Учащиеся-инофоны владеют иными фоновыми знаниями, русским языком они влад</w:t>
      </w:r>
      <w:r w:rsidR="006148DB" w:rsidRPr="0010728B">
        <w:rPr>
          <w:sz w:val="28"/>
          <w:szCs w:val="28"/>
        </w:rPr>
        <w:t xml:space="preserve">еют лишь на пороговом, </w:t>
      </w:r>
      <w:r w:rsidRPr="0010728B">
        <w:rPr>
          <w:sz w:val="28"/>
          <w:szCs w:val="28"/>
        </w:rPr>
        <w:t xml:space="preserve">так называемом бытовом уровне. При этом такие ученики часто не понимают значения многих употребляемых ими слов, так как дома родители в основном общаются со своими детьми на родном языке. В школе учащиеся - инофоны вынуждены общаться с учителями, с одноклассниками только на русском языке. Преодоление языкового барьера создает для таких учащихся определенные трудности. </w:t>
      </w:r>
      <w:r w:rsidR="003155D5" w:rsidRPr="0010728B">
        <w:rPr>
          <w:sz w:val="28"/>
          <w:szCs w:val="28"/>
        </w:rPr>
        <w:t xml:space="preserve">Уровень владения русским языком у ребенка является недостаточным для наиболее полного понимания учебного материала, а также его дальнейшего использования. Обучение дисциплинам в общеобразовательных школах ведется, как правило, на русском языке. Таким образом, изучение и освоение русского языка представляет собой одно из значимых направлений образования детей, выполняя при этом сразу две функции: освоение русского языка в качестве предмета и освоение других дисциплин посредством данного языка. </w:t>
      </w:r>
    </w:p>
    <w:p w14:paraId="13A74EF3" w14:textId="77777777" w:rsidR="00BF4353" w:rsidRPr="0010728B" w:rsidRDefault="00BF4353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Учителя сталкиваются со следующими проблемами:</w:t>
      </w:r>
    </w:p>
    <w:p w14:paraId="148C739B" w14:textId="77777777" w:rsidR="00BF4353" w:rsidRPr="0010728B" w:rsidRDefault="00BF4353" w:rsidP="0010728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Преодоление языкового барьера.</w:t>
      </w:r>
    </w:p>
    <w:p w14:paraId="6B3BC50B" w14:textId="3C37D377" w:rsidR="00BF4353" w:rsidRPr="0010728B" w:rsidRDefault="00BF4353" w:rsidP="0010728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Психологический стресс.</w:t>
      </w:r>
    </w:p>
    <w:p w14:paraId="6F0318A0" w14:textId="77777777" w:rsidR="00BF4353" w:rsidRPr="0010728B" w:rsidRDefault="00BF4353" w:rsidP="0010728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Трудности при усвоении учебного материала</w:t>
      </w:r>
      <w:r w:rsidR="006148DB" w:rsidRPr="0010728B">
        <w:rPr>
          <w:sz w:val="28"/>
          <w:szCs w:val="28"/>
        </w:rPr>
        <w:t>.</w:t>
      </w:r>
    </w:p>
    <w:p w14:paraId="64D4A60A" w14:textId="77777777" w:rsidR="00BF4353" w:rsidRPr="0010728B" w:rsidRDefault="00BF4353" w:rsidP="0010728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Трудности в подготовке домашнего задания.</w:t>
      </w:r>
    </w:p>
    <w:p w14:paraId="4CF2A779" w14:textId="53127F53" w:rsidR="006148DB" w:rsidRPr="0010728B" w:rsidRDefault="006148DB" w:rsidP="0010728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lastRenderedPageBreak/>
        <w:t>Отсутствие помощи родителей</w:t>
      </w:r>
      <w:r w:rsidR="0010728B">
        <w:rPr>
          <w:sz w:val="28"/>
          <w:szCs w:val="28"/>
        </w:rPr>
        <w:t xml:space="preserve"> (законных представителей)</w:t>
      </w:r>
      <w:r w:rsidRPr="0010728B">
        <w:rPr>
          <w:sz w:val="28"/>
          <w:szCs w:val="28"/>
        </w:rPr>
        <w:t>.</w:t>
      </w:r>
    </w:p>
    <w:p w14:paraId="140F9EA2" w14:textId="77777777" w:rsidR="006148DB" w:rsidRPr="0010728B" w:rsidRDefault="006148DB" w:rsidP="0010728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Наличие национального акцента.</w:t>
      </w:r>
    </w:p>
    <w:p w14:paraId="36455FE1" w14:textId="79CB537C" w:rsidR="006148DB" w:rsidRPr="0010728B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Для детей иной культуры освоение русского языка также становится инструментом социализации в обществе. Наибольшая трудность заключается в том, что дети разных возрастных групп поступают в образовательное учреждение вне зависимости от уровня в</w:t>
      </w:r>
      <w:r w:rsidR="006148DB" w:rsidRPr="0010728B">
        <w:rPr>
          <w:sz w:val="28"/>
          <w:szCs w:val="28"/>
        </w:rPr>
        <w:t>ладения русским языком (то есть</w:t>
      </w:r>
      <w:r w:rsidRPr="0010728B">
        <w:rPr>
          <w:sz w:val="28"/>
          <w:szCs w:val="28"/>
        </w:rPr>
        <w:t xml:space="preserve"> ученик любого возраста (в любом классе) может начинать учить язык с нуля в тот момент, когда в классе находятся дети с продвинутым языковым уровнем). Анализ этнического состава 10 и 11 классов МАОУ</w:t>
      </w:r>
      <w:r w:rsidR="0010728B">
        <w:rPr>
          <w:sz w:val="28"/>
          <w:szCs w:val="28"/>
        </w:rPr>
        <w:t xml:space="preserve"> </w:t>
      </w:r>
      <w:r w:rsidR="001D4F14">
        <w:rPr>
          <w:sz w:val="28"/>
          <w:szCs w:val="28"/>
        </w:rPr>
        <w:t>–</w:t>
      </w:r>
      <w:r w:rsidR="0010728B">
        <w:rPr>
          <w:sz w:val="28"/>
          <w:szCs w:val="28"/>
        </w:rPr>
        <w:t xml:space="preserve"> </w:t>
      </w:r>
      <w:r w:rsidRPr="0010728B">
        <w:rPr>
          <w:sz w:val="28"/>
          <w:szCs w:val="28"/>
        </w:rPr>
        <w:t>СОШ №</w:t>
      </w:r>
      <w:r w:rsidR="0010728B">
        <w:rPr>
          <w:sz w:val="28"/>
          <w:szCs w:val="28"/>
        </w:rPr>
        <w:t xml:space="preserve"> </w:t>
      </w:r>
      <w:r w:rsidRPr="0010728B">
        <w:rPr>
          <w:sz w:val="28"/>
          <w:szCs w:val="28"/>
        </w:rPr>
        <w:t>7 г</w:t>
      </w:r>
      <w:r w:rsidR="0010728B">
        <w:rPr>
          <w:sz w:val="28"/>
          <w:szCs w:val="28"/>
        </w:rPr>
        <w:t>орода</w:t>
      </w:r>
      <w:r w:rsidRPr="0010728B">
        <w:rPr>
          <w:sz w:val="28"/>
          <w:szCs w:val="28"/>
        </w:rPr>
        <w:t xml:space="preserve"> Екатеринбурга  показал, что в 10 классе из 26 человек двое </w:t>
      </w:r>
      <w:r w:rsidR="0010728B">
        <w:rPr>
          <w:sz w:val="28"/>
          <w:szCs w:val="28"/>
        </w:rPr>
        <w:t>–</w:t>
      </w:r>
      <w:r w:rsidRPr="0010728B">
        <w:rPr>
          <w:sz w:val="28"/>
          <w:szCs w:val="28"/>
        </w:rPr>
        <w:t xml:space="preserve"> дети-мигранты</w:t>
      </w:r>
      <w:r w:rsidR="00B010CC" w:rsidRPr="0010728B">
        <w:rPr>
          <w:sz w:val="28"/>
          <w:szCs w:val="28"/>
        </w:rPr>
        <w:t xml:space="preserve"> из Таджикистана и Узбекистана</w:t>
      </w:r>
      <w:r w:rsidRPr="0010728B">
        <w:rPr>
          <w:sz w:val="28"/>
          <w:szCs w:val="28"/>
        </w:rPr>
        <w:t xml:space="preserve"> (2 инофона), в 11 классе из 21 человека 1 ребёнок-мигрант</w:t>
      </w:r>
      <w:r w:rsidR="00B010CC" w:rsidRPr="0010728B">
        <w:rPr>
          <w:sz w:val="28"/>
          <w:szCs w:val="28"/>
        </w:rPr>
        <w:t xml:space="preserve"> из Таджикистана</w:t>
      </w:r>
      <w:r w:rsidRPr="0010728B">
        <w:rPr>
          <w:sz w:val="28"/>
          <w:szCs w:val="28"/>
        </w:rPr>
        <w:t xml:space="preserve"> (инофон). При этом двое из инофонов поступили в данное образовательное учреждение в начале учебного года с очень низким уровнем русского языка. Детям-инофонам сложнее обучаться </w:t>
      </w:r>
      <w:r w:rsidR="006148DB" w:rsidRPr="0010728B">
        <w:rPr>
          <w:sz w:val="28"/>
          <w:szCs w:val="28"/>
        </w:rPr>
        <w:t xml:space="preserve">на русском языке, так как </w:t>
      </w:r>
      <w:r w:rsidRPr="0010728B">
        <w:rPr>
          <w:sz w:val="28"/>
          <w:szCs w:val="28"/>
        </w:rPr>
        <w:t>они зачастую ошибаются там, где русскоговорящий ребенок не сделает ошибки. Русский язык для них не является родным, и восприятие материала на нем практически всегда происходит сквозь призму родного языка.</w:t>
      </w:r>
    </w:p>
    <w:p w14:paraId="1E7C08F7" w14:textId="77777777" w:rsidR="006148DB" w:rsidRPr="0010728B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 xml:space="preserve"> В ходе проведенного анализа письм</w:t>
      </w:r>
      <w:r w:rsidR="005A3A71" w:rsidRPr="0010728B">
        <w:rPr>
          <w:sz w:val="28"/>
          <w:szCs w:val="28"/>
        </w:rPr>
        <w:t>енных работ учеников</w:t>
      </w:r>
      <w:r w:rsidRPr="0010728B">
        <w:rPr>
          <w:sz w:val="28"/>
          <w:szCs w:val="28"/>
        </w:rPr>
        <w:t>-инофонов 10-11</w:t>
      </w:r>
      <w:r w:rsidR="006148DB" w:rsidRPr="0010728B">
        <w:rPr>
          <w:sz w:val="28"/>
          <w:szCs w:val="28"/>
        </w:rPr>
        <w:t xml:space="preserve"> класса </w:t>
      </w:r>
      <w:r w:rsidRPr="0010728B">
        <w:rPr>
          <w:sz w:val="28"/>
          <w:szCs w:val="28"/>
        </w:rPr>
        <w:t xml:space="preserve">было выделено несколько наиболее распространённых ошибок: </w:t>
      </w:r>
    </w:p>
    <w:p w14:paraId="1770B77C" w14:textId="72C49E00" w:rsidR="006148DB" w:rsidRPr="0010728B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– определение рода имён существительных (</w:t>
      </w:r>
      <w:r w:rsidR="0010728B">
        <w:rPr>
          <w:sz w:val="28"/>
          <w:szCs w:val="28"/>
        </w:rPr>
        <w:t>«</w:t>
      </w:r>
      <w:r w:rsidRPr="0010728B">
        <w:rPr>
          <w:sz w:val="28"/>
          <w:szCs w:val="28"/>
        </w:rPr>
        <w:t>Мой новый вещь очень красивый</w:t>
      </w:r>
      <w:r w:rsidR="0010728B">
        <w:rPr>
          <w:sz w:val="28"/>
          <w:szCs w:val="28"/>
        </w:rPr>
        <w:t>»</w:t>
      </w:r>
      <w:r w:rsidRPr="0010728B">
        <w:rPr>
          <w:sz w:val="28"/>
          <w:szCs w:val="28"/>
        </w:rPr>
        <w:t>);</w:t>
      </w:r>
    </w:p>
    <w:p w14:paraId="5A3BDC06" w14:textId="1DB510E7" w:rsidR="006148DB" w:rsidRPr="0010728B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 xml:space="preserve"> – правописание безударных падежных окончаний имён существительных и имён прилагательных (</w:t>
      </w:r>
      <w:r w:rsidR="0010728B">
        <w:rPr>
          <w:sz w:val="28"/>
          <w:szCs w:val="28"/>
        </w:rPr>
        <w:t>«</w:t>
      </w:r>
      <w:r w:rsidR="00B010CC" w:rsidRPr="0010728B">
        <w:rPr>
          <w:sz w:val="28"/>
          <w:szCs w:val="28"/>
        </w:rPr>
        <w:t>Кошка любит играть с маленьким мыш</w:t>
      </w:r>
      <w:r w:rsidR="0010728B">
        <w:rPr>
          <w:sz w:val="28"/>
          <w:szCs w:val="28"/>
        </w:rPr>
        <w:t>к</w:t>
      </w:r>
      <w:r w:rsidR="00B010CC" w:rsidRPr="0010728B">
        <w:rPr>
          <w:sz w:val="28"/>
          <w:szCs w:val="28"/>
        </w:rPr>
        <w:t>ой</w:t>
      </w:r>
      <w:r w:rsidR="0010728B">
        <w:rPr>
          <w:sz w:val="28"/>
          <w:szCs w:val="28"/>
        </w:rPr>
        <w:t>»</w:t>
      </w:r>
      <w:r w:rsidRPr="0010728B">
        <w:rPr>
          <w:sz w:val="28"/>
          <w:szCs w:val="28"/>
        </w:rPr>
        <w:t xml:space="preserve">. </w:t>
      </w:r>
      <w:r w:rsidR="0010728B">
        <w:rPr>
          <w:sz w:val="28"/>
          <w:szCs w:val="28"/>
        </w:rPr>
        <w:t>«</w:t>
      </w:r>
      <w:r w:rsidR="00B010CC" w:rsidRPr="0010728B">
        <w:rPr>
          <w:sz w:val="28"/>
          <w:szCs w:val="28"/>
        </w:rPr>
        <w:t>В нашем доме есть белый дверь</w:t>
      </w:r>
      <w:r w:rsidR="0010728B">
        <w:rPr>
          <w:sz w:val="28"/>
          <w:szCs w:val="28"/>
        </w:rPr>
        <w:t>»</w:t>
      </w:r>
      <w:r w:rsidRPr="0010728B">
        <w:rPr>
          <w:sz w:val="28"/>
          <w:szCs w:val="28"/>
        </w:rPr>
        <w:t xml:space="preserve">); </w:t>
      </w:r>
    </w:p>
    <w:p w14:paraId="4574B310" w14:textId="42CB05E1" w:rsidR="006148DB" w:rsidRPr="0010728B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– неразличение твердости-мягкости согласных (</w:t>
      </w:r>
      <w:r w:rsidR="0010728B">
        <w:rPr>
          <w:sz w:val="28"/>
          <w:szCs w:val="28"/>
        </w:rPr>
        <w:t>«</w:t>
      </w:r>
      <w:proofErr w:type="spellStart"/>
      <w:r w:rsidR="00B010CC" w:rsidRPr="0010728B">
        <w:rPr>
          <w:sz w:val="28"/>
          <w:szCs w:val="28"/>
        </w:rPr>
        <w:t>Читат</w:t>
      </w:r>
      <w:proofErr w:type="spellEnd"/>
      <w:r w:rsidR="0010728B">
        <w:rPr>
          <w:sz w:val="28"/>
          <w:szCs w:val="28"/>
        </w:rPr>
        <w:t>»</w:t>
      </w:r>
      <w:r w:rsidRPr="0010728B">
        <w:rPr>
          <w:sz w:val="28"/>
          <w:szCs w:val="28"/>
        </w:rPr>
        <w:t xml:space="preserve">, </w:t>
      </w:r>
      <w:r w:rsidR="0010728B">
        <w:rPr>
          <w:sz w:val="28"/>
          <w:szCs w:val="28"/>
        </w:rPr>
        <w:t>«</w:t>
      </w:r>
      <w:proofErr w:type="spellStart"/>
      <w:r w:rsidR="00B010CC" w:rsidRPr="0010728B">
        <w:rPr>
          <w:sz w:val="28"/>
          <w:szCs w:val="28"/>
        </w:rPr>
        <w:t>тарелька</w:t>
      </w:r>
      <w:proofErr w:type="spellEnd"/>
      <w:r w:rsidR="0010728B">
        <w:rPr>
          <w:sz w:val="28"/>
          <w:szCs w:val="28"/>
        </w:rPr>
        <w:t>»</w:t>
      </w:r>
      <w:r w:rsidRPr="0010728B">
        <w:rPr>
          <w:sz w:val="28"/>
          <w:szCs w:val="28"/>
        </w:rPr>
        <w:t xml:space="preserve">, </w:t>
      </w:r>
      <w:r w:rsidR="0010728B">
        <w:rPr>
          <w:sz w:val="28"/>
          <w:szCs w:val="28"/>
        </w:rPr>
        <w:t>«</w:t>
      </w:r>
      <w:proofErr w:type="spellStart"/>
      <w:r w:rsidR="00B010CC" w:rsidRPr="0010728B">
        <w:rPr>
          <w:sz w:val="28"/>
          <w:szCs w:val="28"/>
        </w:rPr>
        <w:t>пишу</w:t>
      </w:r>
      <w:r w:rsidRPr="0010728B">
        <w:rPr>
          <w:sz w:val="28"/>
          <w:szCs w:val="28"/>
        </w:rPr>
        <w:t>ть</w:t>
      </w:r>
      <w:proofErr w:type="spellEnd"/>
      <w:r w:rsidR="0010728B">
        <w:rPr>
          <w:sz w:val="28"/>
          <w:szCs w:val="28"/>
        </w:rPr>
        <w:t>»</w:t>
      </w:r>
      <w:r w:rsidRPr="0010728B">
        <w:rPr>
          <w:sz w:val="28"/>
          <w:szCs w:val="28"/>
        </w:rPr>
        <w:t>).</w:t>
      </w:r>
    </w:p>
    <w:p w14:paraId="5B0B6833" w14:textId="77777777" w:rsidR="001D4F14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 xml:space="preserve"> Устранение всех ошибок, допущенных детьми в диктантах и упражнениях, необходимо для того, чтобы дети-инофоны успешно социализировались в русскоговорящей среде и осваив</w:t>
      </w:r>
      <w:r w:rsidR="00B010CC" w:rsidRPr="0010728B">
        <w:rPr>
          <w:sz w:val="28"/>
          <w:szCs w:val="28"/>
        </w:rPr>
        <w:t>али школьную программу, а также</w:t>
      </w:r>
      <w:r w:rsidRPr="0010728B">
        <w:rPr>
          <w:sz w:val="28"/>
          <w:szCs w:val="28"/>
        </w:rPr>
        <w:t xml:space="preserve"> чтобы их уровень владения языком в полной мере соответствовал требованиям государственных образовательных стандартов по данной дисциплине. </w:t>
      </w:r>
    </w:p>
    <w:p w14:paraId="62B5D074" w14:textId="7461C839" w:rsidR="001D4F14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 xml:space="preserve">На сегодняшний день учителям </w:t>
      </w:r>
      <w:r w:rsidR="00B010CC" w:rsidRPr="0010728B">
        <w:rPr>
          <w:sz w:val="28"/>
          <w:szCs w:val="28"/>
        </w:rPr>
        <w:t>старшей</w:t>
      </w:r>
      <w:r w:rsidRPr="0010728B">
        <w:rPr>
          <w:sz w:val="28"/>
          <w:szCs w:val="28"/>
        </w:rPr>
        <w:t xml:space="preserve"> школы приходится довольно трудно: как правило, они имеют дело с поликультурными классами, но не имеют возможности учитывать специфику национальных черт и структуру</w:t>
      </w:r>
      <w:r w:rsidR="0010728B">
        <w:rPr>
          <w:sz w:val="28"/>
          <w:szCs w:val="28"/>
        </w:rPr>
        <w:t xml:space="preserve">, </w:t>
      </w:r>
      <w:r w:rsidRPr="0010728B">
        <w:rPr>
          <w:sz w:val="28"/>
          <w:szCs w:val="28"/>
        </w:rPr>
        <w:t>особенности родного языка инофонов в процессе классно-урочного обучения. Учителя, которые слабо знакомы или совершенно не владеют специальной методикой преподавания русского языка как иностранного вынужде</w:t>
      </w:r>
      <w:r w:rsidR="006148DB" w:rsidRPr="0010728B">
        <w:rPr>
          <w:sz w:val="28"/>
          <w:szCs w:val="28"/>
        </w:rPr>
        <w:t>ны обучать иностранных детей,</w:t>
      </w:r>
      <w:r w:rsidRPr="0010728B">
        <w:rPr>
          <w:sz w:val="28"/>
          <w:szCs w:val="28"/>
        </w:rPr>
        <w:t xml:space="preserve"> полагаясь на собственные знания и ощущения, так как ни один учебник, рекомендованный к использованию Министерством </w:t>
      </w:r>
      <w:r w:rsidR="001D4F14">
        <w:rPr>
          <w:sz w:val="28"/>
          <w:szCs w:val="28"/>
        </w:rPr>
        <w:t>просвещения</w:t>
      </w:r>
      <w:r w:rsidRPr="0010728B">
        <w:rPr>
          <w:sz w:val="28"/>
          <w:szCs w:val="28"/>
        </w:rPr>
        <w:t xml:space="preserve"> Российской Федерации, то есть входящий в федеральный перечень, ни одна учебная программа не предназначена для полноценного обучения детей-мигрантов. </w:t>
      </w:r>
    </w:p>
    <w:p w14:paraId="61481F6D" w14:textId="77777777" w:rsidR="001D4F14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 xml:space="preserve">Для большинства детей-инофонов школа представляет собой коммуникативное пространство, в котором происходит процесс освоения </w:t>
      </w:r>
      <w:r w:rsidRPr="0010728B">
        <w:rPr>
          <w:sz w:val="28"/>
          <w:szCs w:val="28"/>
        </w:rPr>
        <w:lastRenderedPageBreak/>
        <w:t>русского языка. Важной задачей</w:t>
      </w:r>
      <w:r w:rsidR="006148DB" w:rsidRPr="0010728B">
        <w:rPr>
          <w:sz w:val="28"/>
          <w:szCs w:val="28"/>
        </w:rPr>
        <w:t xml:space="preserve"> эффективности данного процесса</w:t>
      </w:r>
      <w:r w:rsidRPr="0010728B">
        <w:rPr>
          <w:sz w:val="28"/>
          <w:szCs w:val="28"/>
        </w:rPr>
        <w:t xml:space="preserve"> является «погружение» ребенка в данную среду. В процессе общения с детьми-инофонами нужно выбирать более простые синтаксические конструкции и лексику, двигаясь от простого к</w:t>
      </w:r>
      <w:r w:rsidR="00B010CC" w:rsidRPr="0010728B">
        <w:rPr>
          <w:sz w:val="28"/>
          <w:szCs w:val="28"/>
        </w:rPr>
        <w:t xml:space="preserve"> сложному.</w:t>
      </w:r>
      <w:r w:rsidR="006148DB" w:rsidRPr="0010728B">
        <w:rPr>
          <w:sz w:val="28"/>
          <w:szCs w:val="28"/>
        </w:rPr>
        <w:t xml:space="preserve"> </w:t>
      </w:r>
      <w:r w:rsidRPr="0010728B">
        <w:rPr>
          <w:sz w:val="28"/>
          <w:szCs w:val="28"/>
        </w:rPr>
        <w:t>В рамках классно-урочного обучения практически невозможно создать такие условия для детей-инофонов, чтобы уровень их знаний по русскому языку активно повышался. Таким образом, возникает необходимость проводить индивидуальные занятия д</w:t>
      </w:r>
      <w:r w:rsidR="006148DB" w:rsidRPr="0010728B">
        <w:rPr>
          <w:sz w:val="28"/>
          <w:szCs w:val="28"/>
        </w:rPr>
        <w:t>ля каждого ребенка</w:t>
      </w:r>
      <w:r w:rsidRPr="0010728B">
        <w:rPr>
          <w:sz w:val="28"/>
          <w:szCs w:val="28"/>
        </w:rPr>
        <w:t xml:space="preserve"> либо специальные групповые занятия для всех инофонов в рамках, например, внеурочных мероприятий. </w:t>
      </w:r>
    </w:p>
    <w:p w14:paraId="29064155" w14:textId="740AE6E0" w:rsidR="00B010CC" w:rsidRPr="0010728B" w:rsidRDefault="003155D5" w:rsidP="001072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28B">
        <w:rPr>
          <w:sz w:val="28"/>
          <w:szCs w:val="28"/>
        </w:rPr>
        <w:t>В процессе обучени</w:t>
      </w:r>
      <w:r w:rsidR="006148DB" w:rsidRPr="0010728B">
        <w:rPr>
          <w:sz w:val="28"/>
          <w:szCs w:val="28"/>
        </w:rPr>
        <w:t>я детей-инофонов русскому языку</w:t>
      </w:r>
      <w:r w:rsidR="00D34908" w:rsidRPr="0010728B">
        <w:rPr>
          <w:sz w:val="28"/>
          <w:szCs w:val="28"/>
        </w:rPr>
        <w:t xml:space="preserve"> важно</w:t>
      </w:r>
      <w:r w:rsidRPr="0010728B">
        <w:rPr>
          <w:sz w:val="28"/>
          <w:szCs w:val="28"/>
        </w:rPr>
        <w:t xml:space="preserve"> </w:t>
      </w:r>
      <w:r w:rsidR="00D34908" w:rsidRPr="0010728B">
        <w:rPr>
          <w:sz w:val="28"/>
          <w:szCs w:val="28"/>
        </w:rPr>
        <w:t>сформировать</w:t>
      </w:r>
      <w:r w:rsidRPr="0010728B">
        <w:rPr>
          <w:sz w:val="28"/>
          <w:szCs w:val="28"/>
        </w:rPr>
        <w:t xml:space="preserve"> </w:t>
      </w:r>
      <w:r w:rsidR="00D34908" w:rsidRPr="0010728B">
        <w:rPr>
          <w:sz w:val="28"/>
          <w:szCs w:val="28"/>
        </w:rPr>
        <w:t>речевую компетентность</w:t>
      </w:r>
      <w:r w:rsidRPr="0010728B">
        <w:rPr>
          <w:sz w:val="28"/>
          <w:szCs w:val="28"/>
        </w:rPr>
        <w:t xml:space="preserve"> школьников, а затем обучать их чтению и письму. На занятиях будет целесообразно знакомить детей и изучать с ними русскую классическую литературу, </w:t>
      </w:r>
      <w:r w:rsidR="00D34908" w:rsidRPr="0010728B">
        <w:rPr>
          <w:sz w:val="28"/>
          <w:szCs w:val="28"/>
        </w:rPr>
        <w:t>учитывая их возрастные особенности</w:t>
      </w:r>
      <w:r w:rsidRPr="0010728B">
        <w:rPr>
          <w:sz w:val="28"/>
          <w:szCs w:val="28"/>
        </w:rPr>
        <w:t>, копировать художественные тексты, работать со словом (расставлять ударения; выписывать незнакомые слова и давать им определение; составлять тематические группы, объединив слова по одному общему признаку (например, профессии или растения); делить слова на слоги, определять части речи, род имён существительных, разбирать слова по составу и подбирать однокоренные слова; составлять словосочетания со словом; вво</w:t>
      </w:r>
      <w:r w:rsidR="00B010CC" w:rsidRPr="0010728B">
        <w:rPr>
          <w:sz w:val="28"/>
          <w:szCs w:val="28"/>
        </w:rPr>
        <w:t xml:space="preserve">дить слово в контекст; и т. п.). </w:t>
      </w:r>
      <w:r w:rsidRPr="0010728B">
        <w:rPr>
          <w:sz w:val="28"/>
          <w:szCs w:val="28"/>
        </w:rPr>
        <w:t xml:space="preserve">Детям-инофонам необходимо давать домашние задания, </w:t>
      </w:r>
      <w:r w:rsidR="00D34908" w:rsidRPr="0010728B">
        <w:rPr>
          <w:sz w:val="28"/>
          <w:szCs w:val="28"/>
        </w:rPr>
        <w:t xml:space="preserve">которые будут разработаны учителем специально для каждого учащегося и в которых будут </w:t>
      </w:r>
      <w:r w:rsidRPr="0010728B">
        <w:rPr>
          <w:sz w:val="28"/>
          <w:szCs w:val="28"/>
        </w:rPr>
        <w:t>уч</w:t>
      </w:r>
      <w:r w:rsidR="00D34908" w:rsidRPr="0010728B">
        <w:rPr>
          <w:sz w:val="28"/>
          <w:szCs w:val="28"/>
        </w:rPr>
        <w:t xml:space="preserve">тены </w:t>
      </w:r>
      <w:r w:rsidRPr="0010728B">
        <w:rPr>
          <w:sz w:val="28"/>
          <w:szCs w:val="28"/>
        </w:rPr>
        <w:t>уровень вла</w:t>
      </w:r>
      <w:r w:rsidR="00D34908" w:rsidRPr="0010728B">
        <w:rPr>
          <w:sz w:val="28"/>
          <w:szCs w:val="28"/>
        </w:rPr>
        <w:t>дения языком и частотные ошибки обучающегося.</w:t>
      </w:r>
      <w:r w:rsidRPr="0010728B">
        <w:rPr>
          <w:sz w:val="28"/>
          <w:szCs w:val="28"/>
        </w:rPr>
        <w:t xml:space="preserve"> Ниже приведены несколько упражнений, которые можно давать детям для самостоятельного выполнения. </w:t>
      </w:r>
    </w:p>
    <w:p w14:paraId="3E0EA529" w14:textId="77777777" w:rsidR="004C14DE" w:rsidRDefault="003155D5" w:rsidP="00107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1. Раздели данные ниже слова на три </w:t>
      </w:r>
      <w:r w:rsidR="00D34908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группы. Озаглавь каждую группу. </w:t>
      </w:r>
    </w:p>
    <w:p w14:paraId="28C04709" w14:textId="78B5FDEC" w:rsidR="00B010CC" w:rsidRPr="004C14DE" w:rsidRDefault="00D34908" w:rsidP="004C1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="00B010CC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ардинальный, ламинировать, обоняние</w:t>
      </w:r>
      <w:r w:rsidR="004C14DE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п</w:t>
      </w:r>
      <w:r w:rsidR="00B010CC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ериодический, горизонт, ветеринар</w:t>
      </w:r>
      <w:r w:rsidR="004C14DE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п</w:t>
      </w:r>
      <w:r w:rsidR="00B010CC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ерила, полоса, покарать</w:t>
      </w:r>
      <w:r w:rsidR="004C14DE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э</w:t>
      </w:r>
      <w:r w:rsidR="00B010CC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малированный, укрощать, иждивенец</w:t>
      </w:r>
      <w:r w:rsidR="004C14DE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б</w:t>
      </w:r>
      <w:r w:rsidR="00B010CC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агаж, вокзал, бандероль</w:t>
      </w:r>
      <w:r w:rsidR="004C14DE" w:rsidRPr="004C14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371F3FE" w14:textId="77777777" w:rsidR="00B010CC" w:rsidRPr="0010728B" w:rsidRDefault="003155D5" w:rsidP="00107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2. Выпиши из приведённых ниже слов слова мужского рода.</w:t>
      </w:r>
    </w:p>
    <w:p w14:paraId="1E99BE82" w14:textId="18219656" w:rsidR="00B010CC" w:rsidRPr="004C14DE" w:rsidRDefault="00D34908" w:rsidP="004C1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A1A1A"/>
          <w:sz w:val="28"/>
          <w:szCs w:val="28"/>
        </w:rPr>
      </w:pPr>
      <w:r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Д</w:t>
      </w:r>
      <w:r w:rsidR="00B010CC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окумент, аннотация, смотритель</w:t>
      </w:r>
      <w:r w:rsidR="004C14DE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, п</w:t>
      </w:r>
      <w:r w:rsidR="00B010CC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атриот, гипербола, эксперимент</w:t>
      </w:r>
      <w:r w:rsidR="004C14DE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, п</w:t>
      </w:r>
      <w:r w:rsidR="00B010CC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алисадник, очертания</w:t>
      </w:r>
      <w:r w:rsidR="004C14DE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, к</w:t>
      </w:r>
      <w:r w:rsidR="00B010CC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остер, ресницы, ветеран</w:t>
      </w:r>
      <w:r w:rsidR="004C14DE" w:rsidRPr="004C14DE">
        <w:rPr>
          <w:rFonts w:ascii="Times New Roman" w:hAnsi="Times New Roman" w:cs="Times New Roman"/>
          <w:i/>
          <w:iCs/>
          <w:color w:val="1A1A1A"/>
          <w:sz w:val="28"/>
          <w:szCs w:val="28"/>
        </w:rPr>
        <w:t>.</w:t>
      </w:r>
    </w:p>
    <w:p w14:paraId="0B2E36A7" w14:textId="77777777" w:rsidR="00BF4353" w:rsidRPr="0010728B" w:rsidRDefault="003155D5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3. Соедини имена существительные из левого столбика с подходящими по смыслу именами прилагательными из правого столбика. Укажи род над именами существительными. </w:t>
      </w:r>
    </w:p>
    <w:p w14:paraId="06F36BB4" w14:textId="3F591093" w:rsidR="00BF4353" w:rsidRPr="0010728B" w:rsidRDefault="00D34908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море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чемодан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солнце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каникулы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лужайка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тарелка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окно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долгожданные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разбитое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керамическая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арктический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бушующее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яркое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новый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зелёная</w:t>
      </w:r>
      <w:r w:rsidR="004C1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155D5" w:rsidRPr="001072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377935C" w14:textId="77777777" w:rsidR="00BF4353" w:rsidRPr="0010728B" w:rsidRDefault="003155D5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4. Разбери слова по составу и подбери однокоренные слова. </w:t>
      </w:r>
    </w:p>
    <w:p w14:paraId="6EC97BD0" w14:textId="4E82EFA9" w:rsidR="004C14DE" w:rsidRPr="004C14DE" w:rsidRDefault="00BF4353" w:rsidP="004C1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Котёнок</w:t>
      </w:r>
      <w:r w:rsidR="003155D5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14DE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</w:p>
    <w:p w14:paraId="5517A13E" w14:textId="496F228D" w:rsidR="00BF4353" w:rsidRPr="004C14DE" w:rsidRDefault="00BF4353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Дружок</w:t>
      </w:r>
      <w:r w:rsidR="003155D5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14DE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</w:p>
    <w:p w14:paraId="0691BB37" w14:textId="149D71A2" w:rsidR="00BF4353" w:rsidRPr="004C14DE" w:rsidRDefault="00BF4353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Охотник</w:t>
      </w:r>
      <w:r w:rsidR="003155D5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14DE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</w:p>
    <w:p w14:paraId="1FC7F1D8" w14:textId="3160FFA9" w:rsidR="00BF4353" w:rsidRPr="004C14DE" w:rsidRDefault="00BF4353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Весна</w:t>
      </w:r>
      <w:r w:rsidR="003155D5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14DE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</w:p>
    <w:p w14:paraId="54959C2C" w14:textId="713CC764" w:rsidR="00BF4353" w:rsidRPr="004C14DE" w:rsidRDefault="00BF4353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</w:t>
      </w:r>
      <w:r w:rsidR="003155D5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14DE" w:rsidRPr="004C1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</w:p>
    <w:p w14:paraId="0A952060" w14:textId="0E73D9E2" w:rsidR="00D34908" w:rsidRPr="0010728B" w:rsidRDefault="003155D5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Для более успешного освоения детьми-мигрантами русского языка требуются регулярные практические занятия и выполнение упражнений, способствующих не только достижению понимания языка, но и обретению навыков давать полные и развернутые ответы, формулировать и воспроизводить мысли в устной форме. Такой углубленный и обширный процесс погружения в новую языковую среду, знакомство и овладение русским языком необходимо осуществлять не только в рамках классно-урочного обу</w:t>
      </w:r>
      <w:r w:rsidR="00BF4353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чения, но и во внеурочно</w:t>
      </w:r>
      <w:r w:rsidR="004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4353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BF4353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07B4EE" w14:textId="092E3634" w:rsidR="00BF4353" w:rsidRDefault="003155D5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итоги, хотелось бы отметить, что процесс обучени</w:t>
      </w:r>
      <w:r w:rsidR="00D34908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детей-инофонов русскому языку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довольно сложную, требующую о</w:t>
      </w:r>
      <w:r w:rsidR="00D34908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тдельного внимания специалистов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задачу. Освоение русского языка детьми-инофонами будет эффективным лишь в том случае, когда с ними будут работать компетентные кадры, владеющие методикой преподавания русского языка </w:t>
      </w:r>
      <w:r w:rsidR="00D34908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неродного. 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изложенного выше, важно понимать, что процесс овладения русским языком детьми-инофонами выходит за рамки учебного процесса в школе. Адаптация ребенка в новой языковой среде является задачей как учителей и родителей, так и самого ребенка. Успешность процесса преодоления языковых барьеров ребенком обусловлена и </w:t>
      </w:r>
      <w:r w:rsidR="004C14DE"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личными стремлениями,</w:t>
      </w:r>
      <w:r w:rsidRPr="0010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особенностями мышления, его мотивацией и желанием достичь успехов. Только при усиленной совместной работе учителей, родителей и самого обучающегося можно добиться положительных результатов. </w:t>
      </w:r>
    </w:p>
    <w:p w14:paraId="4CE22D99" w14:textId="77777777" w:rsidR="001D4F14" w:rsidRPr="0010728B" w:rsidRDefault="001D4F14" w:rsidP="00107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4CED3" w14:textId="4CC70DE9" w:rsidR="00BF4353" w:rsidRPr="004C14DE" w:rsidRDefault="003155D5" w:rsidP="004C14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736F4F9D" w14:textId="4C2FCCAF" w:rsidR="00BF4353" w:rsidRPr="004C14DE" w:rsidRDefault="003155D5" w:rsidP="004C14D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Михеева Т. Б. Обучение русскому языку в полиэтнической школе: деятельность учителя [Текст]. — М.: Русское слово, 2008. — 183 с. </w:t>
      </w:r>
    </w:p>
    <w:p w14:paraId="104E2782" w14:textId="77777777" w:rsidR="00BF4353" w:rsidRPr="004C14DE" w:rsidRDefault="003155D5" w:rsidP="004C14D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Синёва О. В. Уроки русского языка в разноуровневом коллективе // Русский язык в школе [Текст]. — 2007. — № 5. </w:t>
      </w:r>
    </w:p>
    <w:p w14:paraId="214E683E" w14:textId="77777777" w:rsidR="00BF4353" w:rsidRPr="004C14DE" w:rsidRDefault="003155D5" w:rsidP="004C14D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Ушакова Н. Я. Обучение русскому языку детей-мигрантов на ступени основного общего образования в школе с полиэтническим составом: проблемы и способы их решения // Молодой учёный. — 2015. — № 10.1. </w:t>
      </w:r>
    </w:p>
    <w:p w14:paraId="5801C6F9" w14:textId="77777777" w:rsidR="003155D5" w:rsidRPr="004C14DE" w:rsidRDefault="003155D5" w:rsidP="004C14D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14D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Хамраева</w:t>
      </w:r>
      <w:proofErr w:type="spellEnd"/>
      <w:r w:rsidRPr="004C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 Компетентностный подход в обучении русскому языку детей-билингвов в новых реалиях российской школы [Текст]. — М.: МИОО, 2009. </w:t>
      </w:r>
      <w:r w:rsidRPr="004C14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155D5" w:rsidRPr="004C14DE" w:rsidSect="00107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209A"/>
    <w:multiLevelType w:val="hybridMultilevel"/>
    <w:tmpl w:val="4E7E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E49D5"/>
    <w:multiLevelType w:val="hybridMultilevel"/>
    <w:tmpl w:val="4E7E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7102F"/>
    <w:multiLevelType w:val="hybridMultilevel"/>
    <w:tmpl w:val="FE5A721C"/>
    <w:lvl w:ilvl="0" w:tplc="3A8C891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5D5"/>
    <w:rsid w:val="0010728B"/>
    <w:rsid w:val="001D4F14"/>
    <w:rsid w:val="003129FF"/>
    <w:rsid w:val="003155D5"/>
    <w:rsid w:val="004C14DE"/>
    <w:rsid w:val="005A3A71"/>
    <w:rsid w:val="006148DB"/>
    <w:rsid w:val="006533D3"/>
    <w:rsid w:val="006E6B9C"/>
    <w:rsid w:val="007D45A9"/>
    <w:rsid w:val="00B010CC"/>
    <w:rsid w:val="00BF4353"/>
    <w:rsid w:val="00D34908"/>
    <w:rsid w:val="00E8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6375"/>
  <w15:docId w15:val="{55313EC0-4A0D-4BB5-A3D7-49798CEF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72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4F1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8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sa1306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7</cp:revision>
  <dcterms:created xsi:type="dcterms:W3CDTF">2023-04-02T09:04:00Z</dcterms:created>
  <dcterms:modified xsi:type="dcterms:W3CDTF">2023-04-02T11:05:00Z</dcterms:modified>
</cp:coreProperties>
</file>