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BE5AF" w14:textId="77777777" w:rsidR="00C97F6A" w:rsidRPr="00043201" w:rsidRDefault="00C97F6A" w:rsidP="00C97F6A">
      <w:pPr>
        <w:shd w:val="clear" w:color="auto" w:fill="FFFFFF"/>
        <w:spacing w:after="0" w:line="240" w:lineRule="auto"/>
        <w:ind w:firstLine="540"/>
        <w:jc w:val="both"/>
        <w:rPr>
          <w:rFonts w:ascii="Courier New" w:eastAsia="Times New Roman" w:hAnsi="Courier New" w:cs="Courier New"/>
          <w:color w:val="000000"/>
          <w:sz w:val="26"/>
          <w:szCs w:val="26"/>
          <w:lang w:eastAsia="ru-RU"/>
        </w:rPr>
      </w:pPr>
      <w:r w:rsidRPr="00043201">
        <w:rPr>
          <w:rFonts w:ascii="Times New Roman" w:eastAsia="Times New Roman" w:hAnsi="Times New Roman" w:cs="Times New Roman"/>
          <w:color w:val="000000"/>
          <w:sz w:val="26"/>
          <w:szCs w:val="26"/>
          <w:lang w:eastAsia="ru-RU"/>
        </w:rPr>
        <w:t>Статья 33-1. </w:t>
      </w:r>
      <w:r w:rsidRPr="00043201">
        <w:rPr>
          <w:rFonts w:ascii="Times New Roman" w:eastAsia="Times New Roman" w:hAnsi="Times New Roman" w:cs="Times New Roman"/>
          <w:color w:val="0000FF"/>
          <w:sz w:val="26"/>
          <w:szCs w:val="26"/>
          <w:lang w:eastAsia="ru-RU"/>
        </w:rPr>
        <w:t xml:space="preserve"> (Утратила силу - </w:t>
      </w:r>
      <w:proofErr w:type="gramStart"/>
      <w:r w:rsidRPr="00043201">
        <w:rPr>
          <w:rFonts w:ascii="Times New Roman" w:eastAsia="Times New Roman" w:hAnsi="Times New Roman" w:cs="Times New Roman"/>
          <w:color w:val="0000FF"/>
          <w:sz w:val="26"/>
          <w:szCs w:val="26"/>
          <w:lang w:eastAsia="ru-RU"/>
        </w:rPr>
        <w:t>Закон  Свердловской</w:t>
      </w:r>
      <w:proofErr w:type="gramEnd"/>
      <w:r w:rsidRPr="00043201">
        <w:rPr>
          <w:rFonts w:ascii="Times New Roman" w:eastAsia="Times New Roman" w:hAnsi="Times New Roman" w:cs="Times New Roman"/>
          <w:color w:val="0000FF"/>
          <w:sz w:val="26"/>
          <w:szCs w:val="26"/>
          <w:lang w:eastAsia="ru-RU"/>
        </w:rPr>
        <w:t xml:space="preserve"> области </w:t>
      </w:r>
      <w:hyperlink r:id="rId5" w:tgtFrame="contents" w:tooltip="Закон  Свердловской области от 10.06.2020 г. № 59-ОЗ" w:history="1">
        <w:r w:rsidRPr="00043201">
          <w:rPr>
            <w:rFonts w:ascii="Times New Roman" w:eastAsia="Times New Roman" w:hAnsi="Times New Roman" w:cs="Times New Roman"/>
            <w:color w:val="0000FF"/>
            <w:sz w:val="26"/>
            <w:szCs w:val="26"/>
            <w:u w:val="single"/>
            <w:lang w:eastAsia="ru-RU"/>
          </w:rPr>
          <w:t>от 10.06.2020 г. № 59-ОЗ</w:t>
        </w:r>
      </w:hyperlink>
      <w:r w:rsidRPr="00043201">
        <w:rPr>
          <w:rFonts w:ascii="Times New Roman" w:eastAsia="Times New Roman" w:hAnsi="Times New Roman" w:cs="Times New Roman"/>
          <w:color w:val="0000FF"/>
          <w:sz w:val="26"/>
          <w:szCs w:val="26"/>
          <w:lang w:eastAsia="ru-RU"/>
        </w:rPr>
        <w:t>)</w:t>
      </w:r>
    </w:p>
    <w:p w14:paraId="52976B73" w14:textId="77777777" w:rsidR="00C97F6A" w:rsidRPr="00043201" w:rsidRDefault="00C97F6A" w:rsidP="00C97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ru-RU"/>
        </w:rPr>
      </w:pPr>
      <w:r w:rsidRPr="00043201">
        <w:rPr>
          <w:rFonts w:ascii="Times New Roman" w:eastAsia="Times New Roman" w:hAnsi="Times New Roman" w:cs="Times New Roman"/>
          <w:color w:val="000000"/>
          <w:sz w:val="26"/>
          <w:szCs w:val="26"/>
          <w:lang w:eastAsia="ru-RU"/>
        </w:rPr>
        <w:t> </w:t>
      </w:r>
    </w:p>
    <w:p w14:paraId="160204CE" w14:textId="77777777" w:rsidR="00C97F6A" w:rsidRPr="00043201" w:rsidRDefault="00C97F6A" w:rsidP="00C97F6A">
      <w:pPr>
        <w:shd w:val="clear" w:color="auto" w:fill="FFFFFF"/>
        <w:spacing w:before="24" w:after="24" w:line="240" w:lineRule="auto"/>
        <w:ind w:firstLine="540"/>
        <w:jc w:val="both"/>
        <w:rPr>
          <w:rFonts w:ascii="Times New Roman" w:eastAsia="Times New Roman" w:hAnsi="Times New Roman" w:cs="Times New Roman"/>
          <w:color w:val="000000"/>
          <w:sz w:val="26"/>
          <w:szCs w:val="26"/>
          <w:lang w:eastAsia="ru-RU"/>
        </w:rPr>
      </w:pPr>
      <w:r w:rsidRPr="00043201">
        <w:rPr>
          <w:rFonts w:ascii="Times New Roman" w:eastAsia="Times New Roman" w:hAnsi="Times New Roman" w:cs="Times New Roman"/>
          <w:color w:val="000000"/>
          <w:sz w:val="26"/>
          <w:szCs w:val="26"/>
          <w:lang w:eastAsia="ru-RU"/>
        </w:rPr>
        <w:t>Статья 33-1. Предоставление мер социальной поддержки отдельным категориям обучающихся в период с 1 сентября 2022 года до 1 июля 2023 года</w:t>
      </w:r>
    </w:p>
    <w:p w14:paraId="667F0722" w14:textId="77777777" w:rsidR="00C97F6A" w:rsidRPr="00043201" w:rsidRDefault="00C97F6A" w:rsidP="00C97F6A">
      <w:pPr>
        <w:shd w:val="clear" w:color="auto" w:fill="FFFFFF"/>
        <w:spacing w:before="24" w:after="24" w:line="240" w:lineRule="auto"/>
        <w:rPr>
          <w:rFonts w:ascii="Times New Roman" w:eastAsia="Times New Roman" w:hAnsi="Times New Roman" w:cs="Times New Roman"/>
          <w:color w:val="000000"/>
          <w:sz w:val="26"/>
          <w:szCs w:val="26"/>
          <w:lang w:eastAsia="ru-RU"/>
        </w:rPr>
      </w:pPr>
      <w:r w:rsidRPr="00043201">
        <w:rPr>
          <w:rFonts w:ascii="Times New Roman" w:eastAsia="Times New Roman" w:hAnsi="Times New Roman" w:cs="Times New Roman"/>
          <w:color w:val="0000FF"/>
          <w:sz w:val="26"/>
          <w:szCs w:val="26"/>
          <w:lang w:eastAsia="ru-RU"/>
        </w:rPr>
        <w:t xml:space="preserve">(Введена - </w:t>
      </w:r>
      <w:proofErr w:type="gramStart"/>
      <w:r w:rsidRPr="00043201">
        <w:rPr>
          <w:rFonts w:ascii="Times New Roman" w:eastAsia="Times New Roman" w:hAnsi="Times New Roman" w:cs="Times New Roman"/>
          <w:color w:val="0000FF"/>
          <w:sz w:val="26"/>
          <w:szCs w:val="26"/>
          <w:lang w:eastAsia="ru-RU"/>
        </w:rPr>
        <w:t>Закон  Свердловской</w:t>
      </w:r>
      <w:proofErr w:type="gramEnd"/>
      <w:r w:rsidRPr="00043201">
        <w:rPr>
          <w:rFonts w:ascii="Times New Roman" w:eastAsia="Times New Roman" w:hAnsi="Times New Roman" w:cs="Times New Roman"/>
          <w:color w:val="0000FF"/>
          <w:sz w:val="26"/>
          <w:szCs w:val="26"/>
          <w:lang w:eastAsia="ru-RU"/>
        </w:rPr>
        <w:t xml:space="preserve"> области </w:t>
      </w:r>
      <w:hyperlink r:id="rId6" w:tgtFrame="contents" w:tooltip="Закон  Свердловской области от 26.07.2022 г. № 95-ОЗ" w:history="1">
        <w:r w:rsidRPr="00043201">
          <w:rPr>
            <w:rFonts w:ascii="Times New Roman" w:eastAsia="Times New Roman" w:hAnsi="Times New Roman" w:cs="Times New Roman"/>
            <w:color w:val="0000FF"/>
            <w:sz w:val="26"/>
            <w:szCs w:val="26"/>
            <w:u w:val="single"/>
            <w:lang w:eastAsia="ru-RU"/>
          </w:rPr>
          <w:t>от 26.07.2022 г. № 95-ОЗ</w:t>
        </w:r>
      </w:hyperlink>
      <w:r w:rsidRPr="00043201">
        <w:rPr>
          <w:rFonts w:ascii="Times New Roman" w:eastAsia="Times New Roman" w:hAnsi="Times New Roman" w:cs="Times New Roman"/>
          <w:color w:val="0000FF"/>
          <w:sz w:val="26"/>
          <w:szCs w:val="26"/>
          <w:lang w:eastAsia="ru-RU"/>
        </w:rPr>
        <w:t>)</w:t>
      </w:r>
      <w:r w:rsidRPr="00043201">
        <w:rPr>
          <w:rFonts w:ascii="Times New Roman" w:eastAsia="Times New Roman" w:hAnsi="Times New Roman" w:cs="Times New Roman"/>
          <w:color w:val="000000"/>
          <w:sz w:val="26"/>
          <w:szCs w:val="26"/>
          <w:lang w:eastAsia="ru-RU"/>
        </w:rPr>
        <w:t> </w:t>
      </w:r>
    </w:p>
    <w:p w14:paraId="32419B50" w14:textId="77777777" w:rsidR="00C97F6A" w:rsidRPr="00043201" w:rsidRDefault="00C97F6A" w:rsidP="00C97F6A">
      <w:pPr>
        <w:shd w:val="clear" w:color="auto" w:fill="FFFFFF"/>
        <w:spacing w:before="24" w:after="24" w:line="240" w:lineRule="auto"/>
        <w:rPr>
          <w:rFonts w:ascii="Times New Roman" w:eastAsia="Times New Roman" w:hAnsi="Times New Roman" w:cs="Times New Roman"/>
          <w:color w:val="000000"/>
          <w:sz w:val="26"/>
          <w:szCs w:val="26"/>
          <w:lang w:eastAsia="ru-RU"/>
        </w:rPr>
      </w:pPr>
      <w:r w:rsidRPr="00043201">
        <w:rPr>
          <w:rFonts w:ascii="Times New Roman" w:eastAsia="Times New Roman" w:hAnsi="Times New Roman" w:cs="Times New Roman"/>
          <w:color w:val="000000"/>
          <w:sz w:val="26"/>
          <w:szCs w:val="26"/>
          <w:lang w:eastAsia="ru-RU"/>
        </w:rPr>
        <w:t> </w:t>
      </w:r>
    </w:p>
    <w:p w14:paraId="19F01E7C" w14:textId="77777777" w:rsidR="00C97F6A" w:rsidRPr="00043201" w:rsidRDefault="00C97F6A" w:rsidP="00C97F6A">
      <w:pPr>
        <w:shd w:val="clear" w:color="auto" w:fill="FFFFFF"/>
        <w:spacing w:before="24" w:after="24" w:line="240" w:lineRule="auto"/>
        <w:ind w:firstLine="540"/>
        <w:jc w:val="both"/>
        <w:rPr>
          <w:rFonts w:ascii="Times New Roman" w:eastAsia="Times New Roman" w:hAnsi="Times New Roman" w:cs="Times New Roman"/>
          <w:color w:val="000000"/>
          <w:sz w:val="26"/>
          <w:szCs w:val="26"/>
          <w:lang w:eastAsia="ru-RU"/>
        </w:rPr>
      </w:pPr>
      <w:r w:rsidRPr="00043201">
        <w:rPr>
          <w:rFonts w:ascii="Times New Roman" w:eastAsia="Times New Roman" w:hAnsi="Times New Roman" w:cs="Times New Roman"/>
          <w:color w:val="000000"/>
          <w:sz w:val="26"/>
          <w:szCs w:val="26"/>
          <w:lang w:eastAsia="ru-RU"/>
        </w:rPr>
        <w:t>1. В период с 1 сентября 2022 года до 1 июля 2023 года обучающимся, указанным в пункте 2 настоящей статьи, за счет средств областного бюджета предоставляются следующие меры социальной поддержки:</w:t>
      </w:r>
    </w:p>
    <w:p w14:paraId="2BCE4D65" w14:textId="77777777" w:rsidR="00C97F6A" w:rsidRPr="00043201" w:rsidRDefault="00C97F6A" w:rsidP="00C97F6A">
      <w:pPr>
        <w:shd w:val="clear" w:color="auto" w:fill="FFFFFF"/>
        <w:spacing w:before="24" w:after="24" w:line="240" w:lineRule="auto"/>
        <w:ind w:firstLine="540"/>
        <w:jc w:val="both"/>
        <w:rPr>
          <w:rFonts w:ascii="Times New Roman" w:eastAsia="Times New Roman" w:hAnsi="Times New Roman" w:cs="Times New Roman"/>
          <w:color w:val="000000"/>
          <w:sz w:val="26"/>
          <w:szCs w:val="26"/>
          <w:lang w:eastAsia="ru-RU"/>
        </w:rPr>
      </w:pPr>
      <w:r w:rsidRPr="00043201">
        <w:rPr>
          <w:rFonts w:ascii="Times New Roman" w:eastAsia="Times New Roman" w:hAnsi="Times New Roman" w:cs="Times New Roman"/>
          <w:color w:val="000000"/>
          <w:sz w:val="26"/>
          <w:szCs w:val="26"/>
          <w:lang w:eastAsia="ru-RU"/>
        </w:rPr>
        <w:t>1) обеспечение бесплатным горячим питанием (завтрак или обед), предусматривающим наличие горячего блюда, не считая горячего напитка, - для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образовательным программам основного общего и среднего общего образования, а также обучающихся по очной форме обучения в государственных профессиональных образовательных организациях Свердловской области, реализующих образовательные программы среднего профессионального образования в сфере искусств,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w:t>
      </w:r>
    </w:p>
    <w:p w14:paraId="247BE712" w14:textId="77777777" w:rsidR="00C97F6A" w:rsidRPr="00043201" w:rsidRDefault="00C97F6A" w:rsidP="00C97F6A">
      <w:pPr>
        <w:shd w:val="clear" w:color="auto" w:fill="FFFFFF"/>
        <w:spacing w:before="24" w:after="24" w:line="240" w:lineRule="auto"/>
        <w:ind w:firstLine="540"/>
        <w:jc w:val="both"/>
        <w:rPr>
          <w:rFonts w:ascii="Times New Roman" w:eastAsia="Times New Roman" w:hAnsi="Times New Roman" w:cs="Times New Roman"/>
          <w:color w:val="000000"/>
          <w:sz w:val="26"/>
          <w:szCs w:val="26"/>
          <w:lang w:eastAsia="ru-RU"/>
        </w:rPr>
      </w:pPr>
      <w:r w:rsidRPr="00043201">
        <w:rPr>
          <w:rFonts w:ascii="Times New Roman" w:eastAsia="Times New Roman" w:hAnsi="Times New Roman" w:cs="Times New Roman"/>
          <w:color w:val="000000"/>
          <w:sz w:val="26"/>
          <w:szCs w:val="26"/>
          <w:lang w:eastAsia="ru-RU"/>
        </w:rPr>
        <w:t>2) обеспечение питанием, одеждой, обувью, жестким и мягким инвентарем либо по их выбору денежная компенсация в размере, необходимом для приобретения питания, одежды, обуви, жесткого и мягкого инвентаря, - для обучающихся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p w14:paraId="405C6D0A" w14:textId="77777777" w:rsidR="00C97F6A" w:rsidRPr="00043201" w:rsidRDefault="00C97F6A" w:rsidP="00C97F6A">
      <w:pPr>
        <w:shd w:val="clear" w:color="auto" w:fill="FFFFFF"/>
        <w:spacing w:before="24" w:after="24" w:line="240" w:lineRule="auto"/>
        <w:ind w:firstLine="540"/>
        <w:jc w:val="both"/>
        <w:rPr>
          <w:rFonts w:ascii="Times New Roman" w:eastAsia="Times New Roman" w:hAnsi="Times New Roman" w:cs="Times New Roman"/>
          <w:color w:val="000000"/>
          <w:sz w:val="26"/>
          <w:szCs w:val="26"/>
          <w:lang w:eastAsia="ru-RU"/>
        </w:rPr>
      </w:pPr>
      <w:r w:rsidRPr="00043201">
        <w:rPr>
          <w:rFonts w:ascii="Times New Roman" w:eastAsia="Times New Roman" w:hAnsi="Times New Roman" w:cs="Times New Roman"/>
          <w:color w:val="000000"/>
          <w:sz w:val="26"/>
          <w:szCs w:val="26"/>
          <w:lang w:eastAsia="ru-RU"/>
        </w:rPr>
        <w:t>2. Меры социальной поддержки, указанные в пункте 1 настоящей статьи, предоставляются обучающимся в случае, если они являются:</w:t>
      </w:r>
    </w:p>
    <w:p w14:paraId="34CFE7C2" w14:textId="77777777" w:rsidR="00C97F6A" w:rsidRPr="00043201" w:rsidRDefault="00C97F6A" w:rsidP="00C97F6A">
      <w:pPr>
        <w:shd w:val="clear" w:color="auto" w:fill="FFFFFF"/>
        <w:spacing w:before="24" w:after="24" w:line="240" w:lineRule="auto"/>
        <w:ind w:firstLine="540"/>
        <w:jc w:val="both"/>
        <w:rPr>
          <w:rFonts w:ascii="Times New Roman" w:eastAsia="Times New Roman" w:hAnsi="Times New Roman" w:cs="Times New Roman"/>
          <w:color w:val="000000"/>
          <w:sz w:val="26"/>
          <w:szCs w:val="26"/>
          <w:lang w:eastAsia="ru-RU"/>
        </w:rPr>
      </w:pPr>
      <w:r w:rsidRPr="00043201">
        <w:rPr>
          <w:rFonts w:ascii="Times New Roman" w:eastAsia="Times New Roman" w:hAnsi="Times New Roman" w:cs="Times New Roman"/>
          <w:color w:val="000000"/>
          <w:sz w:val="26"/>
          <w:szCs w:val="26"/>
          <w:lang w:eastAsia="ru-RU"/>
        </w:rPr>
        <w:t>1) детьми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w:t>
      </w:r>
    </w:p>
    <w:p w14:paraId="26FAD020" w14:textId="77777777" w:rsidR="00C97F6A" w:rsidRPr="00043201" w:rsidRDefault="00C97F6A" w:rsidP="00C97F6A">
      <w:pPr>
        <w:shd w:val="clear" w:color="auto" w:fill="FFFFFF"/>
        <w:spacing w:before="24" w:after="24" w:line="240" w:lineRule="auto"/>
        <w:ind w:firstLine="540"/>
        <w:jc w:val="both"/>
        <w:rPr>
          <w:rFonts w:ascii="Times New Roman" w:eastAsia="Times New Roman" w:hAnsi="Times New Roman" w:cs="Times New Roman"/>
          <w:color w:val="000000"/>
          <w:sz w:val="26"/>
          <w:szCs w:val="26"/>
          <w:lang w:eastAsia="ru-RU"/>
        </w:rPr>
      </w:pPr>
      <w:r w:rsidRPr="00043201">
        <w:rPr>
          <w:rFonts w:ascii="Times New Roman" w:eastAsia="Times New Roman" w:hAnsi="Times New Roman" w:cs="Times New Roman"/>
          <w:color w:val="000000"/>
          <w:sz w:val="26"/>
          <w:szCs w:val="26"/>
          <w:lang w:eastAsia="ru-RU"/>
        </w:rPr>
        <w:t>2)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14:paraId="4813923E" w14:textId="3524CF0C" w:rsidR="00597667" w:rsidRPr="00043201" w:rsidRDefault="00C97F6A" w:rsidP="00043201">
      <w:pPr>
        <w:shd w:val="clear" w:color="auto" w:fill="FFFFFF"/>
        <w:spacing w:before="24" w:after="24" w:line="240" w:lineRule="auto"/>
        <w:ind w:firstLine="540"/>
        <w:jc w:val="both"/>
        <w:rPr>
          <w:rFonts w:ascii="Times New Roman" w:eastAsia="Times New Roman" w:hAnsi="Times New Roman" w:cs="Times New Roman"/>
          <w:color w:val="000000"/>
          <w:sz w:val="26"/>
          <w:szCs w:val="26"/>
          <w:lang w:eastAsia="ru-RU"/>
        </w:rPr>
      </w:pPr>
      <w:r w:rsidRPr="00043201">
        <w:rPr>
          <w:rFonts w:ascii="Times New Roman" w:eastAsia="Times New Roman" w:hAnsi="Times New Roman" w:cs="Times New Roman"/>
          <w:color w:val="000000"/>
          <w:sz w:val="26"/>
          <w:szCs w:val="26"/>
          <w:lang w:eastAsia="ru-RU"/>
        </w:rPr>
        <w:t>3. Предоставление мер социальной поддержки, указанных в пункте 1 настоящей статьи, осуществляется в соответствии со статьями 21 и 22 настоящего Закона в порядке, установленном Правительством Свердловской области.</w:t>
      </w:r>
    </w:p>
    <w:p w14:paraId="41D47A91" w14:textId="6027C531" w:rsidR="00597667" w:rsidRPr="00043201" w:rsidRDefault="00597667" w:rsidP="00043201">
      <w:pPr>
        <w:shd w:val="clear" w:color="auto" w:fill="FFFFFF"/>
        <w:spacing w:before="24" w:after="24" w:line="240" w:lineRule="auto"/>
        <w:ind w:firstLine="540"/>
        <w:jc w:val="both"/>
        <w:rPr>
          <w:rFonts w:ascii="Times New Roman" w:eastAsia="Times New Roman" w:hAnsi="Times New Roman" w:cs="Times New Roman"/>
          <w:color w:val="000000"/>
          <w:sz w:val="26"/>
          <w:szCs w:val="26"/>
          <w:lang w:eastAsia="ru-RU"/>
        </w:rPr>
      </w:pPr>
      <w:r w:rsidRPr="00043201">
        <w:rPr>
          <w:rFonts w:ascii="Times New Roman" w:eastAsia="Times New Roman" w:hAnsi="Times New Roman" w:cs="Times New Roman"/>
          <w:color w:val="000000"/>
          <w:sz w:val="26"/>
          <w:szCs w:val="26"/>
          <w:lang w:eastAsia="ru-RU"/>
        </w:rPr>
        <w:t>Изменения в прикрепленном файле.</w:t>
      </w:r>
      <w:bookmarkStart w:id="0" w:name="_GoBack"/>
      <w:bookmarkEnd w:id="0"/>
    </w:p>
    <w:p w14:paraId="2A4981C0" w14:textId="45F38C90" w:rsidR="00597667" w:rsidRPr="00043201" w:rsidRDefault="00597667" w:rsidP="00C97F6A">
      <w:pPr>
        <w:shd w:val="clear" w:color="auto" w:fill="FFFFFF"/>
        <w:spacing w:before="24" w:after="24" w:line="240" w:lineRule="auto"/>
        <w:ind w:firstLine="540"/>
        <w:jc w:val="both"/>
        <w:rPr>
          <w:rFonts w:ascii="Times New Roman" w:eastAsia="Times New Roman" w:hAnsi="Times New Roman" w:cs="Times New Roman"/>
          <w:color w:val="000000"/>
          <w:sz w:val="26"/>
          <w:szCs w:val="26"/>
          <w:lang w:eastAsia="ru-RU"/>
        </w:rPr>
      </w:pPr>
      <w:r w:rsidRPr="00043201">
        <w:rPr>
          <w:rFonts w:ascii="Times New Roman" w:eastAsia="Times New Roman" w:hAnsi="Times New Roman" w:cs="Times New Roman"/>
          <w:color w:val="000000"/>
          <w:sz w:val="26"/>
          <w:szCs w:val="26"/>
          <w:lang w:eastAsia="ru-RU"/>
        </w:rPr>
        <w:t>С 07 ноября кормим детей мобилизованных 1 раз (5-11 классы) бесплатно.</w:t>
      </w:r>
    </w:p>
    <w:p w14:paraId="2B644F40" w14:textId="32D57E53" w:rsidR="00597667" w:rsidRPr="00043201" w:rsidRDefault="00597667" w:rsidP="00C97F6A">
      <w:pPr>
        <w:shd w:val="clear" w:color="auto" w:fill="FFFFFF"/>
        <w:spacing w:before="24" w:after="24" w:line="240" w:lineRule="auto"/>
        <w:ind w:firstLine="540"/>
        <w:jc w:val="both"/>
        <w:rPr>
          <w:rFonts w:ascii="Times New Roman" w:eastAsia="Times New Roman" w:hAnsi="Times New Roman" w:cs="Times New Roman"/>
          <w:color w:val="000000"/>
          <w:sz w:val="26"/>
          <w:szCs w:val="26"/>
          <w:lang w:eastAsia="ru-RU"/>
        </w:rPr>
      </w:pPr>
      <w:r w:rsidRPr="00043201">
        <w:rPr>
          <w:rFonts w:ascii="Times New Roman" w:eastAsia="Times New Roman" w:hAnsi="Times New Roman" w:cs="Times New Roman"/>
          <w:color w:val="000000"/>
          <w:sz w:val="26"/>
          <w:szCs w:val="26"/>
          <w:lang w:eastAsia="ru-RU"/>
        </w:rPr>
        <w:t>Документ:</w:t>
      </w:r>
    </w:p>
    <w:p w14:paraId="435BFC83" w14:textId="75E15888" w:rsidR="00597667" w:rsidRPr="00043201" w:rsidRDefault="00597667" w:rsidP="00597667">
      <w:pPr>
        <w:pStyle w:val="a3"/>
        <w:numPr>
          <w:ilvl w:val="0"/>
          <w:numId w:val="1"/>
        </w:numPr>
        <w:shd w:val="clear" w:color="auto" w:fill="FFFFFF"/>
        <w:spacing w:before="24" w:after="24" w:line="240" w:lineRule="auto"/>
        <w:jc w:val="both"/>
        <w:rPr>
          <w:rFonts w:ascii="Times New Roman" w:eastAsia="Times New Roman" w:hAnsi="Times New Roman" w:cs="Times New Roman"/>
          <w:color w:val="000000"/>
          <w:sz w:val="26"/>
          <w:szCs w:val="26"/>
          <w:lang w:eastAsia="ru-RU"/>
        </w:rPr>
      </w:pPr>
      <w:r w:rsidRPr="00043201">
        <w:rPr>
          <w:rFonts w:ascii="Times New Roman" w:eastAsia="Times New Roman" w:hAnsi="Times New Roman" w:cs="Times New Roman"/>
          <w:color w:val="000000"/>
          <w:sz w:val="26"/>
          <w:szCs w:val="26"/>
          <w:lang w:eastAsia="ru-RU"/>
        </w:rPr>
        <w:t>СНИЛС</w:t>
      </w:r>
    </w:p>
    <w:p w14:paraId="610E5D81" w14:textId="5C6F9654" w:rsidR="00597667" w:rsidRPr="00043201" w:rsidRDefault="00597667" w:rsidP="00597667">
      <w:pPr>
        <w:pStyle w:val="a3"/>
        <w:numPr>
          <w:ilvl w:val="0"/>
          <w:numId w:val="1"/>
        </w:numPr>
        <w:shd w:val="clear" w:color="auto" w:fill="FFFFFF"/>
        <w:spacing w:before="24" w:after="24" w:line="240" w:lineRule="auto"/>
        <w:jc w:val="both"/>
        <w:rPr>
          <w:rFonts w:ascii="Times New Roman" w:eastAsia="Times New Roman" w:hAnsi="Times New Roman" w:cs="Times New Roman"/>
          <w:color w:val="000000"/>
          <w:sz w:val="26"/>
          <w:szCs w:val="26"/>
          <w:lang w:eastAsia="ru-RU"/>
        </w:rPr>
      </w:pPr>
      <w:r w:rsidRPr="00043201">
        <w:rPr>
          <w:rFonts w:ascii="Times New Roman" w:eastAsia="Times New Roman" w:hAnsi="Times New Roman" w:cs="Times New Roman"/>
          <w:color w:val="000000"/>
          <w:sz w:val="26"/>
          <w:szCs w:val="26"/>
          <w:lang w:eastAsia="ru-RU"/>
        </w:rPr>
        <w:t>Справка из военкомата (образец в присоединенном файле)</w:t>
      </w:r>
    </w:p>
    <w:p w14:paraId="171D2A68" w14:textId="3FE6F88C" w:rsidR="00597667" w:rsidRPr="00043201" w:rsidRDefault="00597667" w:rsidP="00597667">
      <w:pPr>
        <w:pStyle w:val="a3"/>
        <w:numPr>
          <w:ilvl w:val="0"/>
          <w:numId w:val="1"/>
        </w:numPr>
        <w:shd w:val="clear" w:color="auto" w:fill="FFFFFF"/>
        <w:spacing w:before="24" w:after="24" w:line="240" w:lineRule="auto"/>
        <w:jc w:val="both"/>
        <w:rPr>
          <w:rFonts w:ascii="Times New Roman" w:eastAsia="Times New Roman" w:hAnsi="Times New Roman" w:cs="Times New Roman"/>
          <w:color w:val="000000"/>
          <w:sz w:val="26"/>
          <w:szCs w:val="26"/>
          <w:lang w:eastAsia="ru-RU"/>
        </w:rPr>
      </w:pPr>
      <w:r w:rsidRPr="00043201">
        <w:rPr>
          <w:rFonts w:ascii="Times New Roman" w:eastAsia="Times New Roman" w:hAnsi="Times New Roman" w:cs="Times New Roman"/>
          <w:color w:val="000000"/>
          <w:sz w:val="26"/>
          <w:szCs w:val="26"/>
          <w:lang w:eastAsia="ru-RU"/>
        </w:rPr>
        <w:t>Заявление родителя</w:t>
      </w:r>
    </w:p>
    <w:p w14:paraId="1AD9D925" w14:textId="1EF30090" w:rsidR="00597667" w:rsidRPr="00043201" w:rsidRDefault="00597667" w:rsidP="00597667">
      <w:pPr>
        <w:pStyle w:val="a3"/>
        <w:numPr>
          <w:ilvl w:val="0"/>
          <w:numId w:val="1"/>
        </w:numPr>
        <w:shd w:val="clear" w:color="auto" w:fill="FFFFFF"/>
        <w:spacing w:before="24" w:after="24" w:line="240" w:lineRule="auto"/>
        <w:jc w:val="both"/>
        <w:rPr>
          <w:rFonts w:ascii="Times New Roman" w:eastAsia="Times New Roman" w:hAnsi="Times New Roman" w:cs="Times New Roman"/>
          <w:color w:val="000000"/>
          <w:sz w:val="26"/>
          <w:szCs w:val="26"/>
          <w:lang w:eastAsia="ru-RU"/>
        </w:rPr>
      </w:pPr>
      <w:r w:rsidRPr="00043201">
        <w:rPr>
          <w:rFonts w:ascii="Times New Roman" w:eastAsia="Times New Roman" w:hAnsi="Times New Roman" w:cs="Times New Roman"/>
          <w:color w:val="000000"/>
          <w:sz w:val="26"/>
          <w:szCs w:val="26"/>
          <w:lang w:eastAsia="ru-RU"/>
        </w:rPr>
        <w:t>Приказ директора.</w:t>
      </w:r>
    </w:p>
    <w:p w14:paraId="53980901" w14:textId="77777777" w:rsidR="009D630B" w:rsidRPr="00043201" w:rsidRDefault="009D630B">
      <w:pPr>
        <w:rPr>
          <w:sz w:val="26"/>
          <w:szCs w:val="26"/>
        </w:rPr>
      </w:pPr>
    </w:p>
    <w:sectPr w:rsidR="009D630B" w:rsidRPr="00043201" w:rsidSect="00043201">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15724"/>
    <w:multiLevelType w:val="hybridMultilevel"/>
    <w:tmpl w:val="552AA65E"/>
    <w:lvl w:ilvl="0" w:tplc="701EC7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6A"/>
    <w:rsid w:val="00043201"/>
    <w:rsid w:val="00597667"/>
    <w:rsid w:val="009D630B"/>
    <w:rsid w:val="00C9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A125"/>
  <w15:chartTrackingRefBased/>
  <w15:docId w15:val="{4EABD225-5915-4148-9BD0-7424641E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667"/>
    <w:pPr>
      <w:ind w:left="720"/>
      <w:contextualSpacing/>
    </w:pPr>
  </w:style>
  <w:style w:type="paragraph" w:styleId="a4">
    <w:name w:val="Balloon Text"/>
    <w:basedOn w:val="a"/>
    <w:link w:val="a5"/>
    <w:uiPriority w:val="99"/>
    <w:semiHidden/>
    <w:unhideWhenUsed/>
    <w:rsid w:val="000432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3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0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gov.ru/proxy/ips/?docbody=&amp;prevDoc=160036569&amp;backlink=1&amp;&amp;nd=160163065" TargetMode="External"/><Relationship Id="rId5" Type="http://schemas.openxmlformats.org/officeDocument/2006/relationships/hyperlink" Target="http://pravo.gov.ru/proxy/ips/?docbody=&amp;prevDoc=160036569&amp;backlink=1&amp;&amp;nd=1601493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531</Words>
  <Characters>3029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Голованова Валентина Петровна</dc:creator>
  <cp:keywords/>
  <dc:description/>
  <cp:lastModifiedBy>sekret</cp:lastModifiedBy>
  <cp:revision>4</cp:revision>
  <cp:lastPrinted>2022-11-09T08:51:00Z</cp:lastPrinted>
  <dcterms:created xsi:type="dcterms:W3CDTF">2022-11-09T05:38:00Z</dcterms:created>
  <dcterms:modified xsi:type="dcterms:W3CDTF">2022-11-09T08:51:00Z</dcterms:modified>
</cp:coreProperties>
</file>