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BE" w:rsidRDefault="002E6CAC">
      <w:pPr>
        <w:pStyle w:val="20"/>
        <w:framePr w:w="9749" w:h="748" w:hRule="exact" w:wrap="none" w:vAnchor="page" w:hAnchor="page" w:x="3539" w:y="1417"/>
        <w:shd w:val="clear" w:color="auto" w:fill="auto"/>
      </w:pPr>
      <w:bookmarkStart w:id="0" w:name="bookmark0"/>
      <w:r>
        <w:rPr>
          <w:rStyle w:val="21"/>
          <w:b/>
          <w:bCs/>
        </w:rPr>
        <w:t>Информация Нотариальной палаты Свердловской области</w:t>
      </w:r>
      <w:r>
        <w:rPr>
          <w:rStyle w:val="21"/>
          <w:b/>
          <w:bCs/>
        </w:rPr>
        <w:br/>
        <w:t>о планируемых мероприятиях в День прав</w:t>
      </w:r>
      <w:r>
        <w:rPr>
          <w:rStyle w:val="21"/>
          <w:b/>
          <w:bCs/>
        </w:rPr>
        <w:t>овой помощи детям (20.11.2018 г.</w:t>
      </w:r>
      <w:bookmarkEnd w:id="0"/>
      <w:r>
        <w:rPr>
          <w:rStyle w:val="21"/>
          <w:b/>
          <w:bCs/>
        </w:rPr>
        <w:t>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4550"/>
        <w:gridCol w:w="3974"/>
        <w:gridCol w:w="3134"/>
        <w:gridCol w:w="2851"/>
      </w:tblGrid>
      <w:tr w:rsidR="00E022BE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ind w:left="160"/>
            </w:pPr>
            <w:r>
              <w:rPr>
                <w:rStyle w:val="2115pt"/>
              </w:rPr>
              <w:t xml:space="preserve">№ </w:t>
            </w:r>
            <w:proofErr w:type="gramStart"/>
            <w:r>
              <w:rPr>
                <w:rStyle w:val="2115pt"/>
              </w:rPr>
              <w:t>гоп</w:t>
            </w:r>
            <w:proofErr w:type="gram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Наименование мероприятия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ind w:left="280"/>
            </w:pPr>
            <w:r>
              <w:rPr>
                <w:rStyle w:val="2115pt"/>
              </w:rPr>
              <w:t>Мест</w:t>
            </w:r>
            <w:proofErr w:type="gramStart"/>
            <w:r>
              <w:rPr>
                <w:rStyle w:val="2115pt"/>
              </w:rPr>
              <w:t>о(</w:t>
            </w:r>
            <w:proofErr w:type="gramEnd"/>
            <w:r>
              <w:rPr>
                <w:rStyle w:val="2115pt"/>
              </w:rPr>
              <w:t>адрес ) и время проведения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Виды оказываемой правовой помощи ‘ 20.11.2018 г.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2115pt"/>
              </w:rPr>
              <w:t xml:space="preserve">Участники </w:t>
            </w:r>
            <w:r>
              <w:rPr>
                <w:rStyle w:val="2115pt"/>
              </w:rPr>
              <w:t>мероприятия</w:t>
            </w:r>
          </w:p>
        </w:tc>
      </w:tr>
      <w:tr w:rsidR="00E022BE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20" w:lineRule="exact"/>
              <w:ind w:right="360"/>
              <w:jc w:val="right"/>
            </w:pPr>
            <w:r>
              <w:rPr>
                <w:rStyle w:val="2LucidaSansUnicode11pt"/>
              </w:rPr>
              <w:t>1</w:t>
            </w:r>
            <w:r>
              <w:rPr>
                <w:rStyle w:val="2TrebuchetMS85pt"/>
              </w:rPr>
              <w:t>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Раннее информирование нотариусами Свердловской области о Дне правовой помощи детям путем вывешивания объявлений на нотариальных конторах.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До 16.11.2018 г., нотариальные</w:t>
            </w:r>
            <w:r>
              <w:rPr>
                <w:rStyle w:val="2115pt"/>
              </w:rPr>
              <w:t xml:space="preserve"> конторы Свердловской области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Консультации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 xml:space="preserve">Нотариусы, помощники </w:t>
            </w:r>
            <w:r>
              <w:rPr>
                <w:rStyle w:val="2115pt"/>
              </w:rPr>
              <w:t>нотариусов</w:t>
            </w:r>
          </w:p>
        </w:tc>
      </w:tr>
      <w:tr w:rsidR="00E022BE">
        <w:tblPrEx>
          <w:tblCellMar>
            <w:top w:w="0" w:type="dxa"/>
            <w:bottom w:w="0" w:type="dxa"/>
          </w:tblCellMar>
        </w:tblPrEx>
        <w:trPr>
          <w:trHeight w:hRule="exact" w:val="277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2.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Подготовка выездных семинаров для родителей п</w:t>
            </w:r>
            <w:r>
              <w:rPr>
                <w:rStyle w:val="2115pt"/>
              </w:rPr>
              <w:t>о правовым вопросам, связанным с нотариальным оформлением документов,</w:t>
            </w:r>
          </w:p>
          <w:p w:rsidR="00E022BE" w:rsidRDefault="002E6CAC" w:rsidP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в том числе касающих</w:t>
            </w:r>
            <w:r>
              <w:rPr>
                <w:rStyle w:val="2115pt"/>
              </w:rPr>
              <w:t>ся оформления наследственных прав, заключе</w:t>
            </w:r>
            <w:r>
              <w:rPr>
                <w:rStyle w:val="2115pt"/>
              </w:rPr>
              <w:t xml:space="preserve">ния договоров и соглашений, оформления завещаний, </w:t>
            </w:r>
            <w:r>
              <w:rPr>
                <w:rStyle w:val="2115pt"/>
              </w:rPr>
              <w:t>доверенностей, согласий и т.д., помощь в подготовке документов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 xml:space="preserve">До 15.11.2018 г. Территориальные </w:t>
            </w:r>
            <w:proofErr w:type="gramStart"/>
            <w:r>
              <w:rPr>
                <w:rStyle w:val="2115pt"/>
              </w:rPr>
              <w:t>отраслевые исполнительные</w:t>
            </w:r>
            <w:proofErr w:type="gramEnd"/>
            <w:r>
              <w:rPr>
                <w:rStyle w:val="2115pt"/>
              </w:rPr>
              <w:t xml:space="preserve"> органы государственной власти Свердловской области- Управление социальной политики Министерства социальной политики Свердловской облас</w:t>
            </w:r>
            <w:r>
              <w:rPr>
                <w:rStyle w:val="2115pt"/>
              </w:rPr>
              <w:t>ти по районам.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Семинар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3.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 w:rsidP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Согласование мероприятий п</w:t>
            </w:r>
            <w:r>
              <w:rPr>
                <w:rStyle w:val="2115pt"/>
              </w:rPr>
              <w:t>о консультированию, просвещению детей в школах, детских домах.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До 13.11.2018 г. Детские дома, школы приюты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Лекции, беседы по общим вопросам гражд</w:t>
            </w:r>
            <w:r>
              <w:rPr>
                <w:rStyle w:val="2115pt"/>
              </w:rPr>
              <w:t xml:space="preserve">анского и </w:t>
            </w:r>
            <w:bookmarkStart w:id="1" w:name="_GoBack"/>
            <w:bookmarkEnd w:id="1"/>
            <w:r>
              <w:rPr>
                <w:rStyle w:val="2115pt"/>
              </w:rPr>
              <w:t xml:space="preserve">семейного </w:t>
            </w:r>
            <w:r>
              <w:rPr>
                <w:rStyle w:val="2115pt"/>
              </w:rPr>
              <w:t>права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4.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Согласование встреч с приемными родителями и опекунами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До 10.11.2018 г. Нотариальные конторы Свердловской области, Органы опеки и попечительства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Консультации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5.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 xml:space="preserve">Подготовка и </w:t>
            </w:r>
            <w:r>
              <w:rPr>
                <w:rStyle w:val="2115pt"/>
              </w:rPr>
              <w:t>распространение нотариусами брошюр, памяток по правовым вопросам.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До 19.11.2018 г. Нотариальные округа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E022BE">
            <w:pPr>
              <w:framePr w:w="15394" w:h="9187" w:wrap="none" w:vAnchor="page" w:hAnchor="page" w:x="727" w:y="2130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6.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Размещение информации о планируемых мероприятиях в сети Интернет</w:t>
            </w:r>
            <w:r>
              <w:rPr>
                <w:rStyle w:val="2115pt"/>
              </w:rPr>
              <w:t xml:space="preserve"> и местных газетах.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2115pt"/>
              </w:rPr>
              <w:t xml:space="preserve">До 15.11.2018 г. Нотариальные </w:t>
            </w:r>
            <w:r>
              <w:rPr>
                <w:rStyle w:val="2115pt"/>
              </w:rPr>
              <w:t>округа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E022BE">
            <w:pPr>
              <w:framePr w:w="15394" w:h="9187" w:wrap="none" w:vAnchor="page" w:hAnchor="page" w:x="727" w:y="2130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</w:tbl>
    <w:p w:rsidR="00E022BE" w:rsidRDefault="00E022BE">
      <w:pPr>
        <w:rPr>
          <w:sz w:val="2"/>
          <w:szCs w:val="2"/>
        </w:rPr>
      </w:pPr>
    </w:p>
    <w:sectPr w:rsidR="00E022B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6CAC">
      <w:r>
        <w:separator/>
      </w:r>
    </w:p>
  </w:endnote>
  <w:endnote w:type="continuationSeparator" w:id="0">
    <w:p w:rsidR="00000000" w:rsidRDefault="002E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BE" w:rsidRDefault="00E022BE"/>
  </w:footnote>
  <w:footnote w:type="continuationSeparator" w:id="0">
    <w:p w:rsidR="00E022BE" w:rsidRDefault="00E022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022BE"/>
    <w:rsid w:val="002E6CAC"/>
    <w:rsid w:val="00E0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11pt">
    <w:name w:val="Основной текст (2) + Lucida Sans Unicode;11 pt"/>
    <w:basedOn w:val="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rebuchetMS85pt">
    <w:name w:val="Основной текст (2) + Trebuchet MS;8;5 pt"/>
    <w:basedOn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960" w:after="12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Масунов Дмитрий Олегович</cp:lastModifiedBy>
  <cp:revision>2</cp:revision>
  <dcterms:created xsi:type="dcterms:W3CDTF">2018-10-25T04:59:00Z</dcterms:created>
  <dcterms:modified xsi:type="dcterms:W3CDTF">2018-10-25T05:00:00Z</dcterms:modified>
</cp:coreProperties>
</file>