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F8" w:rsidRPr="005F68F8" w:rsidRDefault="005F68F8" w:rsidP="005F68F8">
      <w:pPr>
        <w:pStyle w:val="ConsPlusTitlePage"/>
        <w:ind w:firstLine="567"/>
        <w:rPr>
          <w:rFonts w:ascii="Times New Roman" w:hAnsi="Times New Roman" w:cs="Times New Roman"/>
          <w:sz w:val="17"/>
          <w:szCs w:val="17"/>
        </w:rPr>
      </w:pPr>
      <w:r w:rsidRPr="005F68F8">
        <w:rPr>
          <w:rFonts w:ascii="Times New Roman" w:hAnsi="Times New Roman" w:cs="Times New Roman"/>
          <w:sz w:val="17"/>
          <w:szCs w:val="17"/>
        </w:rPr>
        <w:t xml:space="preserve">Документ предоставлен </w:t>
      </w:r>
      <w:hyperlink r:id="rId4" w:history="1">
        <w:proofErr w:type="spellStart"/>
        <w:r w:rsidRPr="005F68F8">
          <w:rPr>
            <w:rFonts w:ascii="Times New Roman" w:hAnsi="Times New Roman" w:cs="Times New Roman"/>
            <w:color w:val="0000FF"/>
            <w:sz w:val="17"/>
            <w:szCs w:val="17"/>
          </w:rPr>
          <w:t>КонсультантПлюс</w:t>
        </w:r>
        <w:proofErr w:type="spellEnd"/>
      </w:hyperlink>
      <w:r w:rsidRPr="005F68F8">
        <w:rPr>
          <w:rFonts w:ascii="Times New Roman" w:hAnsi="Times New Roman" w:cs="Times New Roman"/>
          <w:sz w:val="17"/>
          <w:szCs w:val="17"/>
        </w:rPr>
        <w:br/>
      </w:r>
    </w:p>
    <w:p w:rsidR="005F68F8" w:rsidRPr="005F68F8" w:rsidRDefault="005F68F8" w:rsidP="005F68F8">
      <w:pPr>
        <w:pStyle w:val="ConsPlusTitle"/>
        <w:ind w:firstLine="567"/>
        <w:jc w:val="center"/>
        <w:outlineLvl w:val="0"/>
        <w:rPr>
          <w:rFonts w:ascii="Times New Roman" w:hAnsi="Times New Roman" w:cs="Times New Roman"/>
          <w:sz w:val="17"/>
          <w:szCs w:val="17"/>
        </w:rPr>
      </w:pPr>
      <w:r w:rsidRPr="005F68F8">
        <w:rPr>
          <w:rFonts w:ascii="Times New Roman" w:hAnsi="Times New Roman" w:cs="Times New Roman"/>
          <w:sz w:val="17"/>
          <w:szCs w:val="17"/>
        </w:rPr>
        <w:t>ГЛАВА ЕКАТЕРИНБУРГА</w:t>
      </w:r>
    </w:p>
    <w:p w:rsidR="005F68F8" w:rsidRPr="005F68F8" w:rsidRDefault="005F68F8" w:rsidP="005F68F8">
      <w:pPr>
        <w:pStyle w:val="ConsPlusTitle"/>
        <w:ind w:firstLine="567"/>
        <w:jc w:val="center"/>
        <w:rPr>
          <w:rFonts w:ascii="Times New Roman" w:hAnsi="Times New Roman" w:cs="Times New Roman"/>
          <w:sz w:val="17"/>
          <w:szCs w:val="17"/>
        </w:rPr>
      </w:pPr>
    </w:p>
    <w:p w:rsidR="005F68F8" w:rsidRPr="005F68F8" w:rsidRDefault="005F68F8" w:rsidP="005F68F8">
      <w:pPr>
        <w:pStyle w:val="ConsPlusTitle"/>
        <w:ind w:firstLine="567"/>
        <w:jc w:val="center"/>
        <w:rPr>
          <w:rFonts w:ascii="Times New Roman" w:hAnsi="Times New Roman" w:cs="Times New Roman"/>
          <w:sz w:val="17"/>
          <w:szCs w:val="17"/>
        </w:rPr>
      </w:pPr>
      <w:r w:rsidRPr="005F68F8">
        <w:rPr>
          <w:rFonts w:ascii="Times New Roman" w:hAnsi="Times New Roman" w:cs="Times New Roman"/>
          <w:sz w:val="17"/>
          <w:szCs w:val="17"/>
        </w:rPr>
        <w:t>ПОСТАНОВЛЕНИЕ</w:t>
      </w:r>
    </w:p>
    <w:p w:rsidR="005F68F8" w:rsidRPr="005F68F8" w:rsidRDefault="005F68F8" w:rsidP="005F68F8">
      <w:pPr>
        <w:pStyle w:val="ConsPlusTitle"/>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1 ноября 2010 г. N 5082</w:t>
      </w:r>
    </w:p>
    <w:p w:rsidR="005F68F8" w:rsidRPr="005F68F8" w:rsidRDefault="005F68F8" w:rsidP="005F68F8">
      <w:pPr>
        <w:pStyle w:val="ConsPlusTitle"/>
        <w:ind w:firstLine="567"/>
        <w:jc w:val="center"/>
        <w:rPr>
          <w:rFonts w:ascii="Times New Roman" w:hAnsi="Times New Roman" w:cs="Times New Roman"/>
          <w:sz w:val="17"/>
          <w:szCs w:val="17"/>
        </w:rPr>
      </w:pPr>
    </w:p>
    <w:p w:rsidR="005F68F8" w:rsidRPr="005F68F8" w:rsidRDefault="005F68F8" w:rsidP="005F68F8">
      <w:pPr>
        <w:pStyle w:val="ConsPlusTitle"/>
        <w:ind w:firstLine="567"/>
        <w:jc w:val="center"/>
        <w:rPr>
          <w:rFonts w:ascii="Times New Roman" w:hAnsi="Times New Roman" w:cs="Times New Roman"/>
          <w:sz w:val="17"/>
          <w:szCs w:val="17"/>
        </w:rPr>
      </w:pPr>
      <w:r w:rsidRPr="005F68F8">
        <w:rPr>
          <w:rFonts w:ascii="Times New Roman" w:hAnsi="Times New Roman" w:cs="Times New Roman"/>
          <w:sz w:val="17"/>
          <w:szCs w:val="17"/>
        </w:rPr>
        <w:t>О ВВЕДЕНИИ НОВОЙ СИСТЕМЫ ОПЛАТЫ ТРУДА РАБОТНИКОВ</w:t>
      </w:r>
    </w:p>
    <w:p w:rsidR="005F68F8" w:rsidRPr="005F68F8" w:rsidRDefault="005F68F8" w:rsidP="005F68F8">
      <w:pPr>
        <w:pStyle w:val="ConsPlusTitle"/>
        <w:ind w:firstLine="567"/>
        <w:jc w:val="center"/>
        <w:rPr>
          <w:rFonts w:ascii="Times New Roman" w:hAnsi="Times New Roman" w:cs="Times New Roman"/>
          <w:sz w:val="17"/>
          <w:szCs w:val="17"/>
        </w:rPr>
      </w:pPr>
      <w:r w:rsidRPr="005F68F8">
        <w:rPr>
          <w:rFonts w:ascii="Times New Roman" w:hAnsi="Times New Roman" w:cs="Times New Roman"/>
          <w:sz w:val="17"/>
          <w:szCs w:val="17"/>
        </w:rPr>
        <w:t>МУНИЦИПАЛЬНЫХ ОБРАЗОВАТЕЛЬНЫХ УЧРЕЖДЕНИЙ</w:t>
      </w:r>
    </w:p>
    <w:p w:rsidR="005F68F8" w:rsidRPr="005F68F8" w:rsidRDefault="005F68F8" w:rsidP="005F68F8">
      <w:pPr>
        <w:pStyle w:val="ConsPlusTitle"/>
        <w:ind w:firstLine="567"/>
        <w:jc w:val="center"/>
        <w:rPr>
          <w:rFonts w:ascii="Times New Roman" w:hAnsi="Times New Roman" w:cs="Times New Roman"/>
          <w:sz w:val="17"/>
          <w:szCs w:val="17"/>
        </w:rPr>
      </w:pPr>
      <w:r w:rsidRPr="005F68F8">
        <w:rPr>
          <w:rFonts w:ascii="Times New Roman" w:hAnsi="Times New Roman" w:cs="Times New Roman"/>
          <w:sz w:val="17"/>
          <w:szCs w:val="17"/>
        </w:rPr>
        <w:t>МУНИЦИПАЛЬНОГО ОБРАЗОВАНИЯ "ГОРОД ЕКАТЕРИНБУРГ"</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Постановлений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 xml:space="preserve">от 02.02.2011 </w:t>
      </w:r>
      <w:hyperlink r:id="rId5" w:history="1">
        <w:r w:rsidRPr="005F68F8">
          <w:rPr>
            <w:rFonts w:ascii="Times New Roman" w:hAnsi="Times New Roman" w:cs="Times New Roman"/>
            <w:color w:val="0000FF"/>
            <w:sz w:val="17"/>
            <w:szCs w:val="17"/>
          </w:rPr>
          <w:t>N 270</w:t>
        </w:r>
      </w:hyperlink>
      <w:r w:rsidRPr="005F68F8">
        <w:rPr>
          <w:rFonts w:ascii="Times New Roman" w:hAnsi="Times New Roman" w:cs="Times New Roman"/>
          <w:sz w:val="17"/>
          <w:szCs w:val="17"/>
        </w:rPr>
        <w:t xml:space="preserve">, от 29.11.2011 </w:t>
      </w:r>
      <w:hyperlink r:id="rId6" w:history="1">
        <w:r w:rsidRPr="005F68F8">
          <w:rPr>
            <w:rFonts w:ascii="Times New Roman" w:hAnsi="Times New Roman" w:cs="Times New Roman"/>
            <w:color w:val="0000FF"/>
            <w:sz w:val="17"/>
            <w:szCs w:val="17"/>
          </w:rPr>
          <w:t>N 5043</w:t>
        </w:r>
      </w:hyperlink>
      <w:r w:rsidRPr="005F68F8">
        <w:rPr>
          <w:rFonts w:ascii="Times New Roman" w:hAnsi="Times New Roman" w:cs="Times New Roman"/>
          <w:sz w:val="17"/>
          <w:szCs w:val="17"/>
        </w:rPr>
        <w:t xml:space="preserve">, от 05.09.2012 </w:t>
      </w:r>
      <w:hyperlink r:id="rId7" w:history="1">
        <w:r w:rsidRPr="005F68F8">
          <w:rPr>
            <w:rFonts w:ascii="Times New Roman" w:hAnsi="Times New Roman" w:cs="Times New Roman"/>
            <w:color w:val="0000FF"/>
            <w:sz w:val="17"/>
            <w:szCs w:val="17"/>
          </w:rPr>
          <w:t>N 3880</w:t>
        </w:r>
      </w:hyperlink>
      <w:r w:rsidRPr="005F68F8">
        <w:rPr>
          <w:rFonts w:ascii="Times New Roman" w:hAnsi="Times New Roman" w:cs="Times New Roman"/>
          <w:sz w:val="17"/>
          <w:szCs w:val="17"/>
        </w:rPr>
        <w:t xml:space="preserve">, от 13.12.2012 </w:t>
      </w:r>
      <w:hyperlink r:id="rId8" w:history="1">
        <w:r w:rsidRPr="005F68F8">
          <w:rPr>
            <w:rFonts w:ascii="Times New Roman" w:hAnsi="Times New Roman" w:cs="Times New Roman"/>
            <w:color w:val="0000FF"/>
            <w:sz w:val="17"/>
            <w:szCs w:val="17"/>
          </w:rPr>
          <w:t>N 5494</w:t>
        </w:r>
      </w:hyperlink>
      <w:r w:rsidRPr="005F68F8">
        <w:rPr>
          <w:rFonts w:ascii="Times New Roman" w:hAnsi="Times New Roman" w:cs="Times New Roman"/>
          <w:sz w:val="17"/>
          <w:szCs w:val="17"/>
        </w:rPr>
        <w:t xml:space="preserve">, от 22.07.2013 </w:t>
      </w:r>
      <w:hyperlink r:id="rId9" w:history="1">
        <w:r w:rsidRPr="005F68F8">
          <w:rPr>
            <w:rFonts w:ascii="Times New Roman" w:hAnsi="Times New Roman" w:cs="Times New Roman"/>
            <w:color w:val="0000FF"/>
            <w:sz w:val="17"/>
            <w:szCs w:val="17"/>
          </w:rPr>
          <w:t>N 2497</w:t>
        </w:r>
      </w:hyperlink>
      <w:r w:rsidRPr="005F68F8">
        <w:rPr>
          <w:rFonts w:ascii="Times New Roman" w:hAnsi="Times New Roman" w:cs="Times New Roman"/>
          <w:sz w:val="17"/>
          <w:szCs w:val="17"/>
        </w:rPr>
        <w:t xml:space="preserve">, от 22.10.2013 </w:t>
      </w:r>
      <w:hyperlink r:id="rId10" w:history="1">
        <w:r w:rsidRPr="005F68F8">
          <w:rPr>
            <w:rFonts w:ascii="Times New Roman" w:hAnsi="Times New Roman" w:cs="Times New Roman"/>
            <w:color w:val="0000FF"/>
            <w:sz w:val="17"/>
            <w:szCs w:val="17"/>
          </w:rPr>
          <w:t>N 3611</w:t>
        </w:r>
      </w:hyperlink>
      <w:r w:rsidRPr="005F68F8">
        <w:rPr>
          <w:rFonts w:ascii="Times New Roman" w:hAnsi="Times New Roman" w:cs="Times New Roman"/>
          <w:sz w:val="17"/>
          <w:szCs w:val="17"/>
        </w:rPr>
        <w:t xml:space="preserve">, от 26.03.2014 </w:t>
      </w:r>
      <w:hyperlink r:id="rId11" w:history="1">
        <w:r w:rsidRPr="005F68F8">
          <w:rPr>
            <w:rFonts w:ascii="Times New Roman" w:hAnsi="Times New Roman" w:cs="Times New Roman"/>
            <w:color w:val="0000FF"/>
            <w:sz w:val="17"/>
            <w:szCs w:val="17"/>
          </w:rPr>
          <w:t>N 784</w:t>
        </w:r>
      </w:hyperlink>
      <w:r w:rsidRPr="005F68F8">
        <w:rPr>
          <w:rFonts w:ascii="Times New Roman" w:hAnsi="Times New Roman" w:cs="Times New Roman"/>
          <w:sz w:val="17"/>
          <w:szCs w:val="17"/>
        </w:rPr>
        <w:t xml:space="preserve">, от 21.07.2014 </w:t>
      </w:r>
      <w:hyperlink r:id="rId12" w:history="1">
        <w:r w:rsidRPr="005F68F8">
          <w:rPr>
            <w:rFonts w:ascii="Times New Roman" w:hAnsi="Times New Roman" w:cs="Times New Roman"/>
            <w:color w:val="0000FF"/>
            <w:sz w:val="17"/>
            <w:szCs w:val="17"/>
          </w:rPr>
          <w:t>N 1997</w:t>
        </w:r>
      </w:hyperlink>
      <w:r w:rsidRPr="005F68F8">
        <w:rPr>
          <w:rFonts w:ascii="Times New Roman" w:hAnsi="Times New Roman" w:cs="Times New Roman"/>
          <w:sz w:val="17"/>
          <w:szCs w:val="17"/>
        </w:rPr>
        <w:t xml:space="preserve">, от 16.02.2015 </w:t>
      </w:r>
      <w:hyperlink r:id="rId13" w:history="1">
        <w:r w:rsidRPr="005F68F8">
          <w:rPr>
            <w:rFonts w:ascii="Times New Roman" w:hAnsi="Times New Roman" w:cs="Times New Roman"/>
            <w:color w:val="0000FF"/>
            <w:sz w:val="17"/>
            <w:szCs w:val="17"/>
          </w:rPr>
          <w:t>N 308</w:t>
        </w:r>
      </w:hyperlink>
      <w:r w:rsidRPr="005F68F8">
        <w:rPr>
          <w:rFonts w:ascii="Times New Roman" w:hAnsi="Times New Roman" w:cs="Times New Roman"/>
          <w:sz w:val="17"/>
          <w:szCs w:val="17"/>
        </w:rPr>
        <w:t>)</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В соответствии с Трудовым </w:t>
      </w:r>
      <w:hyperlink r:id="rId14" w:history="1">
        <w:r w:rsidRPr="005F68F8">
          <w:rPr>
            <w:rFonts w:ascii="Times New Roman" w:hAnsi="Times New Roman" w:cs="Times New Roman"/>
            <w:color w:val="0000FF"/>
            <w:sz w:val="17"/>
            <w:szCs w:val="17"/>
          </w:rPr>
          <w:t>кодексом</w:t>
        </w:r>
      </w:hyperlink>
      <w:r w:rsidRPr="005F68F8">
        <w:rPr>
          <w:rFonts w:ascii="Times New Roman" w:hAnsi="Times New Roman" w:cs="Times New Roman"/>
          <w:sz w:val="17"/>
          <w:szCs w:val="17"/>
        </w:rPr>
        <w:t xml:space="preserve"> Российской Федерации, на основании </w:t>
      </w:r>
      <w:hyperlink r:id="rId15"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Правительства Свердловской области от 06.02.2009 N 145-ПП "О введении новых систем оплаты труда работников государственных бюджетных учреждений Свердловской области", </w:t>
      </w:r>
      <w:hyperlink r:id="rId16"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Правительства Свердловской области от 25.06.2010 N 973-ПП "О введении новой системы оплаты труда работников государственных бюджетных образовательных учреждений Свердловской области, подведомственных Министерству общего и профессионального образования Свердловской области", в целях совершенствования условий оплаты труда работников муниципальных бюджетных образовательных учреждений муниципального образования "город Екатеринбург" и сохранения отраслевых особенностей, руководствуясь </w:t>
      </w:r>
      <w:hyperlink r:id="rId17" w:history="1">
        <w:r w:rsidRPr="005F68F8">
          <w:rPr>
            <w:rFonts w:ascii="Times New Roman" w:hAnsi="Times New Roman" w:cs="Times New Roman"/>
            <w:color w:val="0000FF"/>
            <w:sz w:val="17"/>
            <w:szCs w:val="17"/>
          </w:rPr>
          <w:t>статьями 34</w:t>
        </w:r>
      </w:hyperlink>
      <w:r w:rsidRPr="005F68F8">
        <w:rPr>
          <w:rFonts w:ascii="Times New Roman" w:hAnsi="Times New Roman" w:cs="Times New Roman"/>
          <w:sz w:val="17"/>
          <w:szCs w:val="17"/>
        </w:rPr>
        <w:t xml:space="preserve">, </w:t>
      </w:r>
      <w:hyperlink r:id="rId18" w:history="1">
        <w:r w:rsidRPr="005F68F8">
          <w:rPr>
            <w:rFonts w:ascii="Times New Roman" w:hAnsi="Times New Roman" w:cs="Times New Roman"/>
            <w:color w:val="0000FF"/>
            <w:sz w:val="17"/>
            <w:szCs w:val="17"/>
          </w:rPr>
          <w:t>35</w:t>
        </w:r>
      </w:hyperlink>
      <w:r w:rsidRPr="005F68F8">
        <w:rPr>
          <w:rFonts w:ascii="Times New Roman" w:hAnsi="Times New Roman" w:cs="Times New Roman"/>
          <w:sz w:val="17"/>
          <w:szCs w:val="17"/>
        </w:rPr>
        <w:t xml:space="preserve"> Устава муниципального образования "город Екатеринбург", постановляю:</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 Утвердить </w:t>
      </w:r>
      <w:hyperlink w:anchor="Par38" w:history="1">
        <w:r w:rsidRPr="005F68F8">
          <w:rPr>
            <w:rFonts w:ascii="Times New Roman" w:hAnsi="Times New Roman" w:cs="Times New Roman"/>
            <w:color w:val="0000FF"/>
            <w:sz w:val="17"/>
            <w:szCs w:val="17"/>
          </w:rPr>
          <w:t>Положение</w:t>
        </w:r>
      </w:hyperlink>
      <w:r w:rsidRPr="005F68F8">
        <w:rPr>
          <w:rFonts w:ascii="Times New Roman" w:hAnsi="Times New Roman" w:cs="Times New Roman"/>
          <w:sz w:val="17"/>
          <w:szCs w:val="17"/>
        </w:rPr>
        <w:t xml:space="preserve"> о системе оплаты труда работников муниципальных образовательных учреждений муниципального образования "город Екатеринбург".</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 Ввести с 01.12.2010 систему оплаты труда работников муниципальных образовательных учреждений муниципального образования "город Екатеринбург", утвержденную настоящим Постановлением.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 Директорам муниципальных образовательных учреждений муниципального образования "город Екатеринбург" обеспечить осуществление организационных мероприятий, связанных с изменением существенных условий трудовых договоров с работниками.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4. Установить, что финансовое обеспечение расходных обязательств, связанных с реализацией настоящего Постановления, осуществляется в пределах бюджетных ассигнований на обеспечение выполнения функций муниципальных образовательных учреждений муниципального образования "город Екатеринбург", предусмотренных в бюджете муниципального образования "город Екатеринбург" на соответствующий финансовый год.</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5. Признать утратившим силу </w:t>
      </w:r>
      <w:hyperlink r:id="rId19"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Главы Екатеринбурга от 11.04.2006 N 292 "Об оплате труда работников муниципальных образовательных учреждений города Екатеринбурга" с 01.12.2010.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6. Управлению по информационно-аналитическому обеспечению деятельности Главы Екатеринбурга опубликовать настоящее Постановление в газете "Вечерний Екатеринбург" в установленный срок.</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7. Контроль за исполнением настоящего Постановления возложить на заместителя Главы Екатеринбурга по вопросам социальной политики Матвеева М.Н.</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Глава Екатеринбурга</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А.М.ЧЕРНЕЦКИЙ</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0"/>
        <w:rPr>
          <w:rFonts w:ascii="Times New Roman" w:hAnsi="Times New Roman" w:cs="Times New Roman"/>
          <w:sz w:val="17"/>
          <w:szCs w:val="17"/>
        </w:rPr>
      </w:pPr>
      <w:r w:rsidRPr="005F68F8">
        <w:rPr>
          <w:rFonts w:ascii="Times New Roman" w:hAnsi="Times New Roman" w:cs="Times New Roman"/>
          <w:sz w:val="17"/>
          <w:szCs w:val="17"/>
        </w:rPr>
        <w:t>Приложение N 1</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Постановлению</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Главы Екатеринбурга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1 ноября 2010 г. N 5082</w:t>
      </w:r>
    </w:p>
    <w:p w:rsidR="005F68F8" w:rsidRPr="005F68F8" w:rsidRDefault="005F68F8" w:rsidP="005F68F8">
      <w:pPr>
        <w:pStyle w:val="ConsPlusTitle"/>
        <w:ind w:firstLine="567"/>
        <w:jc w:val="center"/>
        <w:rPr>
          <w:rFonts w:ascii="Times New Roman" w:hAnsi="Times New Roman" w:cs="Times New Roman"/>
          <w:sz w:val="17"/>
          <w:szCs w:val="17"/>
        </w:rPr>
      </w:pPr>
      <w:bookmarkStart w:id="0" w:name="Par38"/>
      <w:bookmarkEnd w:id="0"/>
      <w:r w:rsidRPr="005F68F8">
        <w:rPr>
          <w:rFonts w:ascii="Times New Roman" w:hAnsi="Times New Roman" w:cs="Times New Roman"/>
          <w:sz w:val="17"/>
          <w:szCs w:val="17"/>
        </w:rPr>
        <w:t>ПОЛОЖЕНИЕ</w:t>
      </w:r>
    </w:p>
    <w:p w:rsidR="005F68F8" w:rsidRPr="005F68F8" w:rsidRDefault="005F68F8" w:rsidP="005F68F8">
      <w:pPr>
        <w:pStyle w:val="ConsPlusTitle"/>
        <w:ind w:firstLine="567"/>
        <w:jc w:val="center"/>
        <w:rPr>
          <w:rFonts w:ascii="Times New Roman" w:hAnsi="Times New Roman" w:cs="Times New Roman"/>
          <w:sz w:val="17"/>
          <w:szCs w:val="17"/>
        </w:rPr>
      </w:pPr>
      <w:r w:rsidRPr="005F68F8">
        <w:rPr>
          <w:rFonts w:ascii="Times New Roman" w:hAnsi="Times New Roman" w:cs="Times New Roman"/>
          <w:sz w:val="17"/>
          <w:szCs w:val="17"/>
        </w:rPr>
        <w:t>О СИСТЕМЕ ОПЛАТЫ ТРУДА РАБОТНИКОВ МУНИЦИПАЛЬНЫХ УЧРЕЖДЕНИЙ</w:t>
      </w:r>
    </w:p>
    <w:p w:rsidR="005F68F8" w:rsidRPr="005F68F8" w:rsidRDefault="005F68F8" w:rsidP="005F68F8">
      <w:pPr>
        <w:pStyle w:val="ConsPlusTitle"/>
        <w:ind w:firstLine="567"/>
        <w:jc w:val="center"/>
        <w:rPr>
          <w:rFonts w:ascii="Times New Roman" w:hAnsi="Times New Roman" w:cs="Times New Roman"/>
          <w:sz w:val="17"/>
          <w:szCs w:val="17"/>
        </w:rPr>
      </w:pPr>
      <w:r w:rsidRPr="005F68F8">
        <w:rPr>
          <w:rFonts w:ascii="Times New Roman" w:hAnsi="Times New Roman" w:cs="Times New Roman"/>
          <w:sz w:val="17"/>
          <w:szCs w:val="17"/>
        </w:rPr>
        <w:t>МУНИЦИПАЛЬНОГО ОБРАЗОВАНИЯ "ГОРОД ЕКАТЕРИНБУРГ"</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Постановлений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02.02.2011 </w:t>
      </w:r>
      <w:hyperlink r:id="rId20" w:history="1">
        <w:r w:rsidRPr="005F68F8">
          <w:rPr>
            <w:rFonts w:ascii="Times New Roman" w:hAnsi="Times New Roman" w:cs="Times New Roman"/>
            <w:color w:val="0000FF"/>
            <w:sz w:val="17"/>
            <w:szCs w:val="17"/>
          </w:rPr>
          <w:t>N 270</w:t>
        </w:r>
      </w:hyperlink>
      <w:r w:rsidRPr="005F68F8">
        <w:rPr>
          <w:rFonts w:ascii="Times New Roman" w:hAnsi="Times New Roman" w:cs="Times New Roman"/>
          <w:sz w:val="17"/>
          <w:szCs w:val="17"/>
        </w:rPr>
        <w:t xml:space="preserve">, от 29.11.2011 </w:t>
      </w:r>
      <w:hyperlink r:id="rId21" w:history="1">
        <w:r w:rsidRPr="005F68F8">
          <w:rPr>
            <w:rFonts w:ascii="Times New Roman" w:hAnsi="Times New Roman" w:cs="Times New Roman"/>
            <w:color w:val="0000FF"/>
            <w:sz w:val="17"/>
            <w:szCs w:val="17"/>
          </w:rPr>
          <w:t>N 5043</w:t>
        </w:r>
      </w:hyperlink>
      <w:r w:rsidRPr="005F68F8">
        <w:rPr>
          <w:rFonts w:ascii="Times New Roman" w:hAnsi="Times New Roman" w:cs="Times New Roman"/>
          <w:sz w:val="17"/>
          <w:szCs w:val="17"/>
        </w:rPr>
        <w:t>,</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05.09.2012 </w:t>
      </w:r>
      <w:hyperlink r:id="rId22" w:history="1">
        <w:r w:rsidRPr="005F68F8">
          <w:rPr>
            <w:rFonts w:ascii="Times New Roman" w:hAnsi="Times New Roman" w:cs="Times New Roman"/>
            <w:color w:val="0000FF"/>
            <w:sz w:val="17"/>
            <w:szCs w:val="17"/>
          </w:rPr>
          <w:t>N 3880</w:t>
        </w:r>
      </w:hyperlink>
      <w:r w:rsidRPr="005F68F8">
        <w:rPr>
          <w:rFonts w:ascii="Times New Roman" w:hAnsi="Times New Roman" w:cs="Times New Roman"/>
          <w:sz w:val="17"/>
          <w:szCs w:val="17"/>
        </w:rPr>
        <w:t xml:space="preserve">, от 13.12.2012 </w:t>
      </w:r>
      <w:hyperlink r:id="rId23" w:history="1">
        <w:r w:rsidRPr="005F68F8">
          <w:rPr>
            <w:rFonts w:ascii="Times New Roman" w:hAnsi="Times New Roman" w:cs="Times New Roman"/>
            <w:color w:val="0000FF"/>
            <w:sz w:val="17"/>
            <w:szCs w:val="17"/>
          </w:rPr>
          <w:t>N 5494</w:t>
        </w:r>
      </w:hyperlink>
      <w:r w:rsidRPr="005F68F8">
        <w:rPr>
          <w:rFonts w:ascii="Times New Roman" w:hAnsi="Times New Roman" w:cs="Times New Roman"/>
          <w:sz w:val="17"/>
          <w:szCs w:val="17"/>
        </w:rPr>
        <w:t>,</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22.07.2013 </w:t>
      </w:r>
      <w:hyperlink r:id="rId24" w:history="1">
        <w:r w:rsidRPr="005F68F8">
          <w:rPr>
            <w:rFonts w:ascii="Times New Roman" w:hAnsi="Times New Roman" w:cs="Times New Roman"/>
            <w:color w:val="0000FF"/>
            <w:sz w:val="17"/>
            <w:szCs w:val="17"/>
          </w:rPr>
          <w:t>N 2497</w:t>
        </w:r>
      </w:hyperlink>
      <w:r w:rsidRPr="005F68F8">
        <w:rPr>
          <w:rFonts w:ascii="Times New Roman" w:hAnsi="Times New Roman" w:cs="Times New Roman"/>
          <w:sz w:val="17"/>
          <w:szCs w:val="17"/>
        </w:rPr>
        <w:t xml:space="preserve">, от 22.10.2013 </w:t>
      </w:r>
      <w:hyperlink r:id="rId25" w:history="1">
        <w:r w:rsidRPr="005F68F8">
          <w:rPr>
            <w:rFonts w:ascii="Times New Roman" w:hAnsi="Times New Roman" w:cs="Times New Roman"/>
            <w:color w:val="0000FF"/>
            <w:sz w:val="17"/>
            <w:szCs w:val="17"/>
          </w:rPr>
          <w:t>N 3611</w:t>
        </w:r>
      </w:hyperlink>
      <w:r w:rsidRPr="005F68F8">
        <w:rPr>
          <w:rFonts w:ascii="Times New Roman" w:hAnsi="Times New Roman" w:cs="Times New Roman"/>
          <w:sz w:val="17"/>
          <w:szCs w:val="17"/>
        </w:rPr>
        <w:t>,</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26.03.2014 </w:t>
      </w:r>
      <w:hyperlink r:id="rId26" w:history="1">
        <w:r w:rsidRPr="005F68F8">
          <w:rPr>
            <w:rFonts w:ascii="Times New Roman" w:hAnsi="Times New Roman" w:cs="Times New Roman"/>
            <w:color w:val="0000FF"/>
            <w:sz w:val="17"/>
            <w:szCs w:val="17"/>
          </w:rPr>
          <w:t>N 784</w:t>
        </w:r>
      </w:hyperlink>
      <w:r w:rsidRPr="005F68F8">
        <w:rPr>
          <w:rFonts w:ascii="Times New Roman" w:hAnsi="Times New Roman" w:cs="Times New Roman"/>
          <w:sz w:val="17"/>
          <w:szCs w:val="17"/>
        </w:rPr>
        <w:t xml:space="preserve">, от 21.07.2014 </w:t>
      </w:r>
      <w:hyperlink r:id="rId27" w:history="1">
        <w:r w:rsidRPr="005F68F8">
          <w:rPr>
            <w:rFonts w:ascii="Times New Roman" w:hAnsi="Times New Roman" w:cs="Times New Roman"/>
            <w:color w:val="0000FF"/>
            <w:sz w:val="17"/>
            <w:szCs w:val="17"/>
          </w:rPr>
          <w:t>N 1997</w:t>
        </w:r>
      </w:hyperlink>
      <w:r w:rsidRPr="005F68F8">
        <w:rPr>
          <w:rFonts w:ascii="Times New Roman" w:hAnsi="Times New Roman" w:cs="Times New Roman"/>
          <w:sz w:val="17"/>
          <w:szCs w:val="17"/>
        </w:rPr>
        <w:t>,</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16.02.2015 </w:t>
      </w:r>
      <w:hyperlink r:id="rId28" w:history="1">
        <w:r w:rsidRPr="005F68F8">
          <w:rPr>
            <w:rFonts w:ascii="Times New Roman" w:hAnsi="Times New Roman" w:cs="Times New Roman"/>
            <w:color w:val="0000FF"/>
            <w:sz w:val="17"/>
            <w:szCs w:val="17"/>
          </w:rPr>
          <w:t>N 308</w:t>
        </w:r>
      </w:hyperlink>
      <w:r w:rsidRPr="005F68F8">
        <w:rPr>
          <w:rFonts w:ascii="Times New Roman" w:hAnsi="Times New Roman" w:cs="Times New Roman"/>
          <w:sz w:val="17"/>
          <w:szCs w:val="17"/>
        </w:rPr>
        <w:t>)</w:t>
      </w: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1. ОБЩИЕ ПОЛОЖЕНИЯ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 Положение об оплате труда работников муниципальных учреждений муниципального образования "город Екатеринбург" (далее - Положение) применяется при исчислении заработной платы работников муниципальных учреждений, учредителем которых является Управление образования Администрации города Екатеринбурга, а также муниципальных образовательных учреждений, реализующих программы дошкольного, начального общего, основного общего и среднего (полного) общего образования, учредителем которых является Управление культуры Администрации города Екатеринбурга (далее - учреждения). (</w:t>
      </w:r>
      <w:proofErr w:type="gramStart"/>
      <w:r w:rsidRPr="005F68F8">
        <w:rPr>
          <w:rFonts w:ascii="Times New Roman" w:hAnsi="Times New Roman" w:cs="Times New Roman"/>
          <w:sz w:val="17"/>
          <w:szCs w:val="17"/>
        </w:rPr>
        <w:t>п.</w:t>
      </w:r>
      <w:proofErr w:type="gramEnd"/>
      <w:r w:rsidRPr="005F68F8">
        <w:rPr>
          <w:rFonts w:ascii="Times New Roman" w:hAnsi="Times New Roman" w:cs="Times New Roman"/>
          <w:sz w:val="17"/>
          <w:szCs w:val="17"/>
        </w:rPr>
        <w:t xml:space="preserve"> 1 в ред. </w:t>
      </w:r>
      <w:hyperlink r:id="rId29"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Настоящее Положение применяется при исчислении заработной платы работников структурного подразделения муниципального общеобразовательного учреждения средней общеобразовательной школы N 32 с углубленным изучением отдельных предметов, реализующего программы дополнительного образования детей художественно-эстетической направленности, а также структурного подразделения - блока искусств муниципального общеобразовательного учреждения Гимназии N 8 "Лицей им. С.П. Дягилева". (</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30"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02.02.2011 N 270)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Настоящее Положение не применяется при исчислении заработной платы работников муниципальных общеобразовательных учреждений, реализующих программы начального общего, основного общего и среднего (полного) общего образования, муниципальных образовательных учреждений дополнительного образования детей детско-юношеских спортивных школ и специализированных детско-юношеских спортивных школ олимпийского резерва. (</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31"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22.07.2013 N 2497)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 Заработная плата работников учреждений (без учета премий и иных стимулирующих выплат) устанавливается в соответствии с локальными нормативными актами учреждений, которые разрабатываются на основе настоящего Положения,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при условии сохранения объема должностных обязанностей работников и выполнения ими работ той же квалификации.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4. Размер, порядок и условия оплаты труда работников учреждений устанавливаются работодателем в трудовом договоре.</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за исключением установленных Трудовым </w:t>
      </w:r>
      <w:hyperlink r:id="rId32" w:history="1">
        <w:r w:rsidRPr="005F68F8">
          <w:rPr>
            <w:rFonts w:ascii="Times New Roman" w:hAnsi="Times New Roman" w:cs="Times New Roman"/>
            <w:color w:val="0000FF"/>
            <w:sz w:val="17"/>
            <w:szCs w:val="17"/>
          </w:rPr>
          <w:t>кодексом</w:t>
        </w:r>
      </w:hyperlink>
      <w:r w:rsidRPr="005F68F8">
        <w:rPr>
          <w:rFonts w:ascii="Times New Roman" w:hAnsi="Times New Roman" w:cs="Times New Roman"/>
          <w:sz w:val="17"/>
          <w:szCs w:val="17"/>
        </w:rPr>
        <w:t xml:space="preserve"> Российской Федерации, являются обязательными для включения в трудовой договор.</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lastRenderedPageBreak/>
        <w:t>5. Фонд оплаты труда учреждения утверждается главным распорядителем бюджетных средств на соответствующий финансовый год.</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Объем средств на компенсационные выплаты в составе фонда оплаты труда учреждения устанавливает главный распорядитель бюджетных средств исходя из особенностей деятельности учреждения. (</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33"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22.07.2013 N 2497)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Объем средств на выплаты стимулирующего характера в составе фонда оплаты труда учреждения должен составлять не менее 20 процентов и не более 40 процентов. (</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34"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22.07.2013 N 2497)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6. Штатное расписание ежегодно утверждается руководителем учреждения в соответствии со структурой и численностью, согласованной с главным распорядителем бюджетных средств, в пределах фонда оплаты труда.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Предельная доля оплаты труда работников административно-управленческого персонала в фонде оплаты труда учреждения, а также перечень должностей, относимых к административно-управленческому персоналу, устанавливаются распоряжением Учредителя. (</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35"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22.07.2013 N 2497)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7. Должности работников, включаемые в штатное расписание учреждения, должны соответствовать уставным целям учреждения, Единому квалификационному </w:t>
      </w:r>
      <w:hyperlink r:id="rId36" w:history="1">
        <w:r w:rsidRPr="005F68F8">
          <w:rPr>
            <w:rFonts w:ascii="Times New Roman" w:hAnsi="Times New Roman" w:cs="Times New Roman"/>
            <w:color w:val="0000FF"/>
            <w:sz w:val="17"/>
            <w:szCs w:val="17"/>
          </w:rPr>
          <w:t>справочнику</w:t>
        </w:r>
      </w:hyperlink>
      <w:r w:rsidRPr="005F68F8">
        <w:rPr>
          <w:rFonts w:ascii="Times New Roman" w:hAnsi="Times New Roman" w:cs="Times New Roman"/>
          <w:sz w:val="17"/>
          <w:szCs w:val="17"/>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 N 761н, и Тарифно-квалификационным </w:t>
      </w:r>
      <w:hyperlink r:id="rId37" w:history="1">
        <w:r w:rsidRPr="005F68F8">
          <w:rPr>
            <w:rFonts w:ascii="Times New Roman" w:hAnsi="Times New Roman" w:cs="Times New Roman"/>
            <w:color w:val="0000FF"/>
            <w:sz w:val="17"/>
            <w:szCs w:val="17"/>
          </w:rPr>
          <w:t>характеристикам</w:t>
        </w:r>
      </w:hyperlink>
      <w:r w:rsidRPr="005F68F8">
        <w:rPr>
          <w:rFonts w:ascii="Times New Roman" w:hAnsi="Times New Roman" w:cs="Times New Roman"/>
          <w:sz w:val="17"/>
          <w:szCs w:val="17"/>
        </w:rPr>
        <w:t xml:space="preserve"> по общеотраслевым профессиям рабочих, утвержденным Постановлением Министерства труда Российской Федерации от 10.11.1992 N 31.</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7-1. Средняя заработная плата педагогических работников образовательных учреждений общего образования к 2018 году должна составлять не менее 100 процентов от средней заработной платы в Свердловской области.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Средняя заработная плата педагогических работников муниципальных дошкольных образовательных учреждений не должна быть ниже средней заработной платы в сфере общего образования в Свердловской области.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Средняя заработная плата педагогических работников учреждений дополнительного образования детей к 2018 году должна быть не ниже уровня средней заработной платы учителей в Свердловской области.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Повышение заработной платы работников учреждений производится поэтапно с возможным привлечением на эти цели не менее одной трети средств, получаемых за счет реорганизации неэффективных учреждений. (</w:t>
      </w:r>
      <w:proofErr w:type="gramStart"/>
      <w:r w:rsidRPr="005F68F8">
        <w:rPr>
          <w:rFonts w:ascii="Times New Roman" w:hAnsi="Times New Roman" w:cs="Times New Roman"/>
          <w:sz w:val="17"/>
          <w:szCs w:val="17"/>
        </w:rPr>
        <w:t>п.</w:t>
      </w:r>
      <w:proofErr w:type="gramEnd"/>
      <w:r w:rsidRPr="005F68F8">
        <w:rPr>
          <w:rFonts w:ascii="Times New Roman" w:hAnsi="Times New Roman" w:cs="Times New Roman"/>
          <w:sz w:val="17"/>
          <w:szCs w:val="17"/>
        </w:rPr>
        <w:t xml:space="preserve"> 7-1 в ред. </w:t>
      </w:r>
      <w:hyperlink r:id="rId38"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2. УСЛОВИЯ И ПОРЯДОК ОПРЕДЕЛЕНИЯ</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РАЗМЕРА ОПЛАТЫ ТРУДА РАБОТНИКОВ УЧРЕЖДЕНИЙ</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8. При определении размера оплаты труда работников учреждений учитываются следующие условия: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показатели</w:t>
      </w:r>
      <w:proofErr w:type="gramEnd"/>
      <w:r w:rsidRPr="005F68F8">
        <w:rPr>
          <w:rFonts w:ascii="Times New Roman" w:hAnsi="Times New Roman" w:cs="Times New Roman"/>
          <w:sz w:val="17"/>
          <w:szCs w:val="17"/>
        </w:rPr>
        <w:t xml:space="preserve"> квалификации (образование, стаж педагогической работы, наличие квалификационной категории, наличие ученой степени, почетного звания);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продолжительность</w:t>
      </w:r>
      <w:proofErr w:type="gramEnd"/>
      <w:r w:rsidRPr="005F68F8">
        <w:rPr>
          <w:rFonts w:ascii="Times New Roman" w:hAnsi="Times New Roman" w:cs="Times New Roman"/>
          <w:sz w:val="17"/>
          <w:szCs w:val="17"/>
        </w:rPr>
        <w:t xml:space="preserve"> рабочего времени (нормы часов педагогической работы за ставку заработной платы) педагогических работников учреждений;</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объемы</w:t>
      </w:r>
      <w:proofErr w:type="gramEnd"/>
      <w:r w:rsidRPr="005F68F8">
        <w:rPr>
          <w:rFonts w:ascii="Times New Roman" w:hAnsi="Times New Roman" w:cs="Times New Roman"/>
          <w:sz w:val="17"/>
          <w:szCs w:val="17"/>
        </w:rPr>
        <w:t xml:space="preserve"> учебной (педагогической) работы;</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особенности</w:t>
      </w:r>
      <w:proofErr w:type="gramEnd"/>
      <w:r w:rsidRPr="005F68F8">
        <w:rPr>
          <w:rFonts w:ascii="Times New Roman" w:hAnsi="Times New Roman" w:cs="Times New Roman"/>
          <w:sz w:val="17"/>
          <w:szCs w:val="17"/>
        </w:rPr>
        <w:t xml:space="preserve"> исчисления почасовой оплаты труда педагогических работников;</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условия</w:t>
      </w:r>
      <w:proofErr w:type="gramEnd"/>
      <w:r w:rsidRPr="005F68F8">
        <w:rPr>
          <w:rFonts w:ascii="Times New Roman" w:hAnsi="Times New Roman" w:cs="Times New Roman"/>
          <w:sz w:val="17"/>
          <w:szCs w:val="17"/>
        </w:rPr>
        <w:t xml:space="preserve"> труда, отклоняющиеся от нормальных, выплаты, обусловленные районным регулированием оплаты труда.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9. Заработная плата работников учреждений предельными размерами не ограничивается.</w:t>
      </w:r>
    </w:p>
    <w:p w:rsidR="005F68F8" w:rsidRPr="005F68F8" w:rsidRDefault="005F68F8" w:rsidP="005F68F8">
      <w:pPr>
        <w:pStyle w:val="ConsPlusNormal"/>
        <w:ind w:firstLine="567"/>
        <w:jc w:val="both"/>
        <w:rPr>
          <w:rFonts w:ascii="Times New Roman" w:hAnsi="Times New Roman" w:cs="Times New Roman"/>
          <w:sz w:val="17"/>
          <w:szCs w:val="17"/>
        </w:rPr>
      </w:pPr>
      <w:bookmarkStart w:id="1" w:name="Par86"/>
      <w:bookmarkEnd w:id="1"/>
      <w:r w:rsidRPr="005F68F8">
        <w:rPr>
          <w:rFonts w:ascii="Times New Roman" w:hAnsi="Times New Roman" w:cs="Times New Roman"/>
          <w:sz w:val="17"/>
          <w:szCs w:val="17"/>
        </w:rPr>
        <w:t>10. Изменение оплаты труда производится: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случае присвоения квалификационной категории - со дня вынесения решения соответствующей аттестационной комиссии;</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случае присвоения почетного звания - со дня присвоения почетного звания (при предъявлении документа, подтверждающего присвоение почетного звания);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случае присуждения ученой степени кандидата наук - со дня вынесения решения 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представлении диплома государственного образца доктора наук).</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11. При наступлении у работника права на изменение заработной платы в соответствии с </w:t>
      </w:r>
      <w:hyperlink w:anchor="Par86" w:history="1">
        <w:r w:rsidRPr="005F68F8">
          <w:rPr>
            <w:rFonts w:ascii="Times New Roman" w:hAnsi="Times New Roman" w:cs="Times New Roman"/>
            <w:color w:val="0000FF"/>
            <w:sz w:val="17"/>
            <w:szCs w:val="17"/>
          </w:rPr>
          <w:t>пунктом 10</w:t>
        </w:r>
      </w:hyperlink>
      <w:r w:rsidRPr="005F68F8">
        <w:rPr>
          <w:rFonts w:ascii="Times New Roman" w:hAnsi="Times New Roman" w:cs="Times New Roman"/>
          <w:sz w:val="17"/>
          <w:szCs w:val="17"/>
        </w:rPr>
        <w:t xml:space="preserve">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12. Руководители учреждений:</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проверяют</w:t>
      </w:r>
      <w:proofErr w:type="gramEnd"/>
      <w:r w:rsidRPr="005F68F8">
        <w:rPr>
          <w:rFonts w:ascii="Times New Roman" w:hAnsi="Times New Roman" w:cs="Times New Roman"/>
          <w:sz w:val="17"/>
          <w:szCs w:val="17"/>
        </w:rPr>
        <w:t xml:space="preserve">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ежегодно</w:t>
      </w:r>
      <w:proofErr w:type="gramEnd"/>
      <w:r w:rsidRPr="005F68F8">
        <w:rPr>
          <w:rFonts w:ascii="Times New Roman" w:hAnsi="Times New Roman" w:cs="Times New Roman"/>
          <w:sz w:val="17"/>
          <w:szCs w:val="17"/>
        </w:rPr>
        <w:t xml:space="preserve"> составляют и утверждают тарификационные списки работников, выполняющих педагогическую работу, включая работников, выполняющих эту работу в том же учреждении помимо своей основной работы, а также штатное расписание других работников учреждения;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несут</w:t>
      </w:r>
      <w:proofErr w:type="gramEnd"/>
      <w:r w:rsidRPr="005F68F8">
        <w:rPr>
          <w:rFonts w:ascii="Times New Roman" w:hAnsi="Times New Roman" w:cs="Times New Roman"/>
          <w:sz w:val="17"/>
          <w:szCs w:val="17"/>
        </w:rPr>
        <w:t xml:space="preserve"> ответственность за своевременное и правильное определение размеров заработной платы работников учреждений.</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13. Предельный объем учебной нагрузки (преподавательской работы), которая может выполняться в учреждении педагогическими работниками, определяется руководителем учреждения в соответствии с типовым положением, регламентирующим деятельность данного типа учреждения, Трудовым </w:t>
      </w:r>
      <w:hyperlink r:id="rId39" w:history="1">
        <w:r w:rsidRPr="005F68F8">
          <w:rPr>
            <w:rFonts w:ascii="Times New Roman" w:hAnsi="Times New Roman" w:cs="Times New Roman"/>
            <w:color w:val="0000FF"/>
            <w:sz w:val="17"/>
            <w:szCs w:val="17"/>
          </w:rPr>
          <w:t>кодексом</w:t>
        </w:r>
      </w:hyperlink>
      <w:r w:rsidRPr="005F68F8">
        <w:rPr>
          <w:rFonts w:ascii="Times New Roman" w:hAnsi="Times New Roman" w:cs="Times New Roman"/>
          <w:sz w:val="17"/>
          <w:szCs w:val="17"/>
        </w:rPr>
        <w:t xml:space="preserve"> Российской Федерации, федеральными законами и иными нормативными правовыми актами, содержащие нормы трудового права.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14. Преподавательская работа в том же учреждении для педагогических работников не является работой по совместительству и не требует заключения (оформления) трудового договора при условии осуществления видов работы, предусмотренных </w:t>
      </w:r>
      <w:hyperlink r:id="rId40"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15. Предоставление преподавательской работы лицам, выполняющим ее помимо основной работы в том же учреждении, а также педагогическим, руководящим и иным работникам других учреждений, работникам предприятий, учреждений и организаций (включая работников органов местного самоуправления, осуществляющих управление в сфере образования)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 если педагогические работники, для которых данное учреждение является основным местом работы,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16. Оплата труда работников учреждений включает в себя: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минимальные</w:t>
      </w:r>
      <w:proofErr w:type="gramEnd"/>
      <w:r w:rsidRPr="005F68F8">
        <w:rPr>
          <w:rFonts w:ascii="Times New Roman" w:hAnsi="Times New Roman" w:cs="Times New Roman"/>
          <w:sz w:val="17"/>
          <w:szCs w:val="17"/>
        </w:rPr>
        <w:t xml:space="preserve"> оклады (должностные оклады), ставки заработной платы по профессиональным квалификационным группам;</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размеры</w:t>
      </w:r>
      <w:proofErr w:type="gramEnd"/>
      <w:r w:rsidRPr="005F68F8">
        <w:rPr>
          <w:rFonts w:ascii="Times New Roman" w:hAnsi="Times New Roman" w:cs="Times New Roman"/>
          <w:sz w:val="17"/>
          <w:szCs w:val="17"/>
        </w:rPr>
        <w:t xml:space="preserve"> повышающих коэффициентов к минимальным окладам (должностным окладам), ставкам заработной платы;</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компенсационного характера в соответствии с перечнем видов выплат компенсационного характера, установленных в </w:t>
      </w:r>
      <w:hyperlink w:anchor="Par274" w:history="1">
        <w:r w:rsidRPr="005F68F8">
          <w:rPr>
            <w:rFonts w:ascii="Times New Roman" w:hAnsi="Times New Roman" w:cs="Times New Roman"/>
            <w:color w:val="0000FF"/>
            <w:sz w:val="17"/>
            <w:szCs w:val="17"/>
          </w:rPr>
          <w:t>главе 12</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стимулирующего характера в соответствии с перечнем видов выплат стимулирующего характера, установленных в </w:t>
      </w:r>
      <w:hyperlink w:anchor="Par334" w:history="1">
        <w:r w:rsidRPr="005F68F8">
          <w:rPr>
            <w:rFonts w:ascii="Times New Roman" w:hAnsi="Times New Roman" w:cs="Times New Roman"/>
            <w:color w:val="0000FF"/>
            <w:sz w:val="17"/>
            <w:szCs w:val="17"/>
          </w:rPr>
          <w:t>главе 13</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17. Учреждение в пределах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Положением.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18. Размеры окладов (должностных окладов), ставок заработной платы работников учреждений устанавливаются на основе отнесения должностей к соответствующим профессиональным </w:t>
      </w:r>
      <w:hyperlink r:id="rId41" w:history="1">
        <w:r w:rsidRPr="005F68F8">
          <w:rPr>
            <w:rFonts w:ascii="Times New Roman" w:hAnsi="Times New Roman" w:cs="Times New Roman"/>
            <w:color w:val="0000FF"/>
            <w:sz w:val="17"/>
            <w:szCs w:val="17"/>
          </w:rPr>
          <w:t>квалификационным группам</w:t>
        </w:r>
      </w:hyperlink>
      <w:r w:rsidRPr="005F68F8">
        <w:rPr>
          <w:rFonts w:ascii="Times New Roman" w:hAnsi="Times New Roman" w:cs="Times New Roman"/>
          <w:sz w:val="17"/>
          <w:szCs w:val="17"/>
        </w:rPr>
        <w:t xml:space="preserve">, утвержденным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w:t>
      </w:r>
      <w:r w:rsidRPr="005F68F8">
        <w:rPr>
          <w:rFonts w:ascii="Times New Roman" w:hAnsi="Times New Roman" w:cs="Times New Roman"/>
          <w:sz w:val="17"/>
          <w:szCs w:val="17"/>
        </w:rPr>
        <w:lastRenderedPageBreak/>
        <w:t>работников образования", и минимальных размеров должностных окладов работников по соответствующим профессиональным квалификационным группам.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19. Минимальный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20. Минимальный размер оклада (должностного оклада), ставки заработной платы работников, замещающих должности, перечисленные в </w:t>
      </w:r>
      <w:hyperlink w:anchor="Par730" w:history="1">
        <w:r w:rsidRPr="005F68F8">
          <w:rPr>
            <w:rFonts w:ascii="Times New Roman" w:hAnsi="Times New Roman" w:cs="Times New Roman"/>
            <w:color w:val="0000FF"/>
            <w:sz w:val="17"/>
            <w:szCs w:val="17"/>
          </w:rPr>
          <w:t>приложении N 10</w:t>
        </w:r>
      </w:hyperlink>
      <w:r w:rsidRPr="005F68F8">
        <w:rPr>
          <w:rFonts w:ascii="Times New Roman" w:hAnsi="Times New Roman" w:cs="Times New Roman"/>
          <w:sz w:val="17"/>
          <w:szCs w:val="17"/>
        </w:rPr>
        <w:t xml:space="preserve"> к настоящему Положению, повышается на 25 процентов за работу в учреждениях, расположенных в поселке Исток, поселке </w:t>
      </w:r>
      <w:proofErr w:type="spellStart"/>
      <w:r w:rsidRPr="005F68F8">
        <w:rPr>
          <w:rFonts w:ascii="Times New Roman" w:hAnsi="Times New Roman" w:cs="Times New Roman"/>
          <w:sz w:val="17"/>
          <w:szCs w:val="17"/>
        </w:rPr>
        <w:t>Северка</w:t>
      </w:r>
      <w:proofErr w:type="spellEnd"/>
      <w:r w:rsidRPr="005F68F8">
        <w:rPr>
          <w:rFonts w:ascii="Times New Roman" w:hAnsi="Times New Roman" w:cs="Times New Roman"/>
          <w:sz w:val="17"/>
          <w:szCs w:val="17"/>
        </w:rPr>
        <w:t xml:space="preserve">, поселке Совхозный, поселке </w:t>
      </w:r>
      <w:proofErr w:type="spellStart"/>
      <w:r w:rsidRPr="005F68F8">
        <w:rPr>
          <w:rFonts w:ascii="Times New Roman" w:hAnsi="Times New Roman" w:cs="Times New Roman"/>
          <w:sz w:val="17"/>
          <w:szCs w:val="17"/>
        </w:rPr>
        <w:t>Шабровский</w:t>
      </w:r>
      <w:proofErr w:type="spellEnd"/>
      <w:r w:rsidRPr="005F68F8">
        <w:rPr>
          <w:rFonts w:ascii="Times New Roman" w:hAnsi="Times New Roman" w:cs="Times New Roman"/>
          <w:sz w:val="17"/>
          <w:szCs w:val="17"/>
        </w:rPr>
        <w:t xml:space="preserve">, поселке Широкая Речка, поселке </w:t>
      </w:r>
      <w:proofErr w:type="spellStart"/>
      <w:r w:rsidRPr="005F68F8">
        <w:rPr>
          <w:rFonts w:ascii="Times New Roman" w:hAnsi="Times New Roman" w:cs="Times New Roman"/>
          <w:sz w:val="17"/>
          <w:szCs w:val="17"/>
        </w:rPr>
        <w:t>Шувакиш</w:t>
      </w:r>
      <w:proofErr w:type="spellEnd"/>
      <w:r w:rsidRPr="005F68F8">
        <w:rPr>
          <w:rFonts w:ascii="Times New Roman" w:hAnsi="Times New Roman" w:cs="Times New Roman"/>
          <w:sz w:val="17"/>
          <w:szCs w:val="17"/>
        </w:rPr>
        <w:t>, селе Горный Щит.</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42"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02.02.2011 N 270)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Минимальный размер оклада (должностного оклада), ставки заработной платы работников учреждений, имеющих высшее или среднее профессиональное образование по занимаемой должности, повышается на 25 процентов за работу в загородных оздоровительных лагерях.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Указанное повышение образует новые минимальные размеры окладов (должностных окладов), ставок заработной платы и учитывается при начислении компенсационных, стимулирующих и иных выплат, устанавливаемых в процентах к окладу (должностному окладу), ставке заработной платы.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21. Размер окладов (должностных окладов), ставок заработной платы работников учреждений определяется путем умножения минимального оклада (должностного оклада), ставки заработной платы по профессиональным квалификационным группам на соответствующий повышающий коэффициент.</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22.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повышающий</w:t>
      </w:r>
      <w:proofErr w:type="gramEnd"/>
      <w:r w:rsidRPr="005F68F8">
        <w:rPr>
          <w:rFonts w:ascii="Times New Roman" w:hAnsi="Times New Roman" w:cs="Times New Roman"/>
          <w:sz w:val="17"/>
          <w:szCs w:val="17"/>
        </w:rPr>
        <w:t xml:space="preserve"> коэффициент за квалификационную категорию;</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повышающий</w:t>
      </w:r>
      <w:proofErr w:type="gramEnd"/>
      <w:r w:rsidRPr="005F68F8">
        <w:rPr>
          <w:rFonts w:ascii="Times New Roman" w:hAnsi="Times New Roman" w:cs="Times New Roman"/>
          <w:sz w:val="17"/>
          <w:szCs w:val="17"/>
        </w:rPr>
        <w:t xml:space="preserve"> коэффициент за ученую степень кандидата (доктора) наук или почетное звание;</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повышающий</w:t>
      </w:r>
      <w:proofErr w:type="gramEnd"/>
      <w:r w:rsidRPr="005F68F8">
        <w:rPr>
          <w:rFonts w:ascii="Times New Roman" w:hAnsi="Times New Roman" w:cs="Times New Roman"/>
          <w:sz w:val="17"/>
          <w:szCs w:val="17"/>
        </w:rPr>
        <w:t xml:space="preserve"> коэффициент за должность доцента (профессора);</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персональный</w:t>
      </w:r>
      <w:proofErr w:type="gramEnd"/>
      <w:r w:rsidRPr="005F68F8">
        <w:rPr>
          <w:rFonts w:ascii="Times New Roman" w:hAnsi="Times New Roman" w:cs="Times New Roman"/>
          <w:sz w:val="17"/>
          <w:szCs w:val="17"/>
        </w:rPr>
        <w:t xml:space="preserve"> повышающий коэффициент.</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23. Повышающие коэффициенты к окладу (должностному окладу) устанавливаются на определенный период времени.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Абзац исключен с 1 сентября 2014 года. - </w:t>
      </w:r>
      <w:hyperlink r:id="rId43"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24. Применение повышающих коэффициентов к окладам (должностным окладам), ставкам заработной платы образует новые оклады (должностные оклады) и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п.</w:t>
      </w:r>
      <w:proofErr w:type="gramEnd"/>
      <w:r w:rsidRPr="005F68F8">
        <w:rPr>
          <w:rFonts w:ascii="Times New Roman" w:hAnsi="Times New Roman" w:cs="Times New Roman"/>
          <w:sz w:val="17"/>
          <w:szCs w:val="17"/>
        </w:rPr>
        <w:t xml:space="preserve"> 24 в ред. </w:t>
      </w:r>
      <w:hyperlink r:id="rId44"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25.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акте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Решение о введении персональных повышающих коэффициентов принимается руководителем в отношении конкретного работника.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26.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27.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28. Размеры повышающих коэффициентов устанавливаются в соответствии с настоящим Положением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в пределах бюджетных ассигнований на оплату труда работников учреждения.</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3. ПОРЯДОК ОПРЕДЕЛЕНИЯ РАЗМЕРА</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ОПЛАТЫ ТРУДА УЧЕБНО-ВСПОМОГАТЕЛЬНОГО ПЕРСОНАЛА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29. Размеры должностных окладов работников учреждений, занимающих должности учебно-вспомогательного персонала, устанавливаются на основе отнесения занимаемых ими должностей к профессиональным </w:t>
      </w:r>
      <w:hyperlink r:id="rId45" w:history="1">
        <w:r w:rsidRPr="005F68F8">
          <w:rPr>
            <w:rFonts w:ascii="Times New Roman" w:hAnsi="Times New Roman" w:cs="Times New Roman"/>
            <w:color w:val="0000FF"/>
            <w:sz w:val="17"/>
            <w:szCs w:val="17"/>
          </w:rPr>
          <w:t>квалификационным группам</w:t>
        </w:r>
      </w:hyperlink>
      <w:r w:rsidRPr="005F68F8">
        <w:rPr>
          <w:rFonts w:ascii="Times New Roman" w:hAnsi="Times New Roman" w:cs="Times New Roman"/>
          <w:sz w:val="17"/>
          <w:szCs w:val="17"/>
        </w:rPr>
        <w:t xml:space="preserve"> в соответствии с Приказом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30. Минимальные размеры должностных окладов по профессиональным квалификационным группам должностей работников учебно-вспомогательного персонала устанавливаются согласно </w:t>
      </w:r>
      <w:hyperlink w:anchor="Par382" w:history="1">
        <w:r w:rsidRPr="005F68F8">
          <w:rPr>
            <w:rFonts w:ascii="Times New Roman" w:hAnsi="Times New Roman" w:cs="Times New Roman"/>
            <w:color w:val="0000FF"/>
            <w:sz w:val="17"/>
            <w:szCs w:val="17"/>
          </w:rPr>
          <w:t>Приложению N 1</w:t>
        </w:r>
      </w:hyperlink>
      <w:r w:rsidRPr="005F68F8">
        <w:rPr>
          <w:rFonts w:ascii="Times New Roman" w:hAnsi="Times New Roman" w:cs="Times New Roman"/>
          <w:sz w:val="17"/>
          <w:szCs w:val="17"/>
        </w:rPr>
        <w:t xml:space="preserve"> к настоящему Положению.</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31. Работникам образовательного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32. Применение персональных повышающих коэффициентов к минимальным размерам должностных окладов учебно-вспомогательного персонала предусматривается в локальном акте учреждения. Размер персонального повышающего коэффициента - до 2,0.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Решение о введении персональных повышающих коэффициентов принимается руководителем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33.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Par274" w:history="1">
        <w:r w:rsidRPr="005F68F8">
          <w:rPr>
            <w:rFonts w:ascii="Times New Roman" w:hAnsi="Times New Roman" w:cs="Times New Roman"/>
            <w:color w:val="0000FF"/>
            <w:sz w:val="17"/>
            <w:szCs w:val="17"/>
          </w:rPr>
          <w:t>главами 12</w:t>
        </w:r>
      </w:hyperlink>
      <w:r w:rsidRPr="005F68F8">
        <w:rPr>
          <w:rFonts w:ascii="Times New Roman" w:hAnsi="Times New Roman" w:cs="Times New Roman"/>
          <w:sz w:val="17"/>
          <w:szCs w:val="17"/>
        </w:rPr>
        <w:t xml:space="preserve"> и </w:t>
      </w:r>
      <w:hyperlink w:anchor="Par334" w:history="1">
        <w:r w:rsidRPr="005F68F8">
          <w:rPr>
            <w:rFonts w:ascii="Times New Roman" w:hAnsi="Times New Roman" w:cs="Times New Roman"/>
            <w:color w:val="0000FF"/>
            <w:sz w:val="17"/>
            <w:szCs w:val="17"/>
          </w:rPr>
          <w:t>13</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4. ПОРЯДОК ОПРЕДЕЛЕНИЯ РАЗМЕРА</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ОПЛАТЫ ТРУДА ПЕДАГОГИЧЕСКИХ РАБОТНИКОВ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34. Размеры должностных окладов, ставок заработной платы работников учреждений,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Группа должностей педагогических работников определяется в соответствии с </w:t>
      </w:r>
      <w:hyperlink r:id="rId46" w:history="1">
        <w:r w:rsidRPr="005F68F8">
          <w:rPr>
            <w:rFonts w:ascii="Times New Roman" w:hAnsi="Times New Roman" w:cs="Times New Roman"/>
            <w:color w:val="0000FF"/>
            <w:sz w:val="17"/>
            <w:szCs w:val="17"/>
          </w:rPr>
          <w:t>Приказом</w:t>
        </w:r>
      </w:hyperlink>
      <w:r w:rsidRPr="005F68F8">
        <w:rPr>
          <w:rFonts w:ascii="Times New Roman" w:hAnsi="Times New Roman" w:cs="Times New Roman"/>
          <w:sz w:val="17"/>
          <w:szCs w:val="17"/>
        </w:rPr>
        <w:t xml:space="preserve"> Министерства здравоохранения и социального развития Российской Федерации от 05.05.2008 N 216н "Об утверждении профессиональных квалификационных групп должностей работников образования".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Оплата труда педагогических работников муниципальных образовательных учреждений осуществляется с учетом показателей и критериев оценки эффективности их деятельности, зафиксированных в локальных актах, утвержденных руководителями учреждений.</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47"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Типовой перечень показателей и критериев оценки эффективности деятельности учреждений разрабатывается учредителем.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48"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35. Минимальные размеры должностных окладов, ставок заработной платы педагогических работников по профессиональным квалификационным группам устанавливаются согласно </w:t>
      </w:r>
      <w:hyperlink w:anchor="Par416" w:history="1">
        <w:r w:rsidRPr="005F68F8">
          <w:rPr>
            <w:rFonts w:ascii="Times New Roman" w:hAnsi="Times New Roman" w:cs="Times New Roman"/>
            <w:color w:val="0000FF"/>
            <w:sz w:val="17"/>
            <w:szCs w:val="17"/>
          </w:rPr>
          <w:t>Приложению N 2</w:t>
        </w:r>
      </w:hyperlink>
      <w:r w:rsidRPr="005F68F8">
        <w:rPr>
          <w:rFonts w:ascii="Times New Roman" w:hAnsi="Times New Roman" w:cs="Times New Roman"/>
          <w:sz w:val="17"/>
          <w:szCs w:val="17"/>
        </w:rPr>
        <w:t xml:space="preserve"> к настоящему Положению.</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36.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повышающий</w:t>
      </w:r>
      <w:proofErr w:type="gramEnd"/>
      <w:r w:rsidRPr="005F68F8">
        <w:rPr>
          <w:rFonts w:ascii="Times New Roman" w:hAnsi="Times New Roman" w:cs="Times New Roman"/>
          <w:sz w:val="17"/>
          <w:szCs w:val="17"/>
        </w:rPr>
        <w:t xml:space="preserve"> коэффициент за квалификационную категорию;</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повышающий</w:t>
      </w:r>
      <w:proofErr w:type="gramEnd"/>
      <w:r w:rsidRPr="005F68F8">
        <w:rPr>
          <w:rFonts w:ascii="Times New Roman" w:hAnsi="Times New Roman" w:cs="Times New Roman"/>
          <w:sz w:val="17"/>
          <w:szCs w:val="17"/>
        </w:rPr>
        <w:t xml:space="preserve"> коэффициент за ученую степень кандидата (доктора) наук или почетное звание;</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персональный</w:t>
      </w:r>
      <w:proofErr w:type="gramEnd"/>
      <w:r w:rsidRPr="005F68F8">
        <w:rPr>
          <w:rFonts w:ascii="Times New Roman" w:hAnsi="Times New Roman" w:cs="Times New Roman"/>
          <w:sz w:val="17"/>
          <w:szCs w:val="17"/>
        </w:rPr>
        <w:t xml:space="preserve"> повышающий коэффициент.</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37. Повышающие коэффициенты к минимальным размерам окладов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lastRenderedPageBreak/>
        <w:t>работникам</w:t>
      </w:r>
      <w:proofErr w:type="gramEnd"/>
      <w:r w:rsidRPr="005F68F8">
        <w:rPr>
          <w:rFonts w:ascii="Times New Roman" w:hAnsi="Times New Roman" w:cs="Times New Roman"/>
          <w:sz w:val="17"/>
          <w:szCs w:val="17"/>
        </w:rPr>
        <w:t>, имеющим высшую квалификационную категорию, - 1,25;</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первую квалификационную категорию, - 1,2;</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вторую квалификационную категорию, - 1,1.</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Абзацы пятый - шестой исключены с 1 сентября 2014 года. - </w:t>
      </w:r>
      <w:hyperlink r:id="rId49"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38. Педагогическим работникам, имеющим ученую степень или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ученую степень кандидата наук или почетное звание, название которого начинается со слова "заслуженный", - в размере 1,2;</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ученую степень доктора наук или почетное звание, название которого начинается со слова "народный", - в размере 1,5.</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Выплата по повышающим коэффициентам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Выплата по повышающим коэффициентам за наличие ученой степени, почетных званий производится при условии, что ученая степень, почетное звание соответствуют профилю педагогической деятельности или преподаваемых дисциплин.</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39. Локальным актом учреждения предусматривается применение персональных повышающих коэффициентов к минимальным размерам должностных окладов, ставок заработной платы педагогических работников.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40.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Par244" w:history="1">
        <w:r w:rsidRPr="005F68F8">
          <w:rPr>
            <w:rFonts w:ascii="Times New Roman" w:hAnsi="Times New Roman" w:cs="Times New Roman"/>
            <w:color w:val="0000FF"/>
            <w:sz w:val="17"/>
            <w:szCs w:val="17"/>
          </w:rPr>
          <w:t>главами 11</w:t>
        </w:r>
      </w:hyperlink>
      <w:r w:rsidRPr="005F68F8">
        <w:rPr>
          <w:rFonts w:ascii="Times New Roman" w:hAnsi="Times New Roman" w:cs="Times New Roman"/>
          <w:sz w:val="17"/>
          <w:szCs w:val="17"/>
        </w:rPr>
        <w:t xml:space="preserve"> и </w:t>
      </w:r>
      <w:hyperlink w:anchor="Par274" w:history="1">
        <w:r w:rsidRPr="005F68F8">
          <w:rPr>
            <w:rFonts w:ascii="Times New Roman" w:hAnsi="Times New Roman" w:cs="Times New Roman"/>
            <w:color w:val="0000FF"/>
            <w:sz w:val="17"/>
            <w:szCs w:val="17"/>
          </w:rPr>
          <w:t>12</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41.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работа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осуществляющим образовательную деятельность, с учетом количества часов по учебному плану, специальности и квалификации работника.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п.</w:t>
      </w:r>
      <w:proofErr w:type="gramEnd"/>
      <w:r w:rsidRPr="005F68F8">
        <w:rPr>
          <w:rFonts w:ascii="Times New Roman" w:hAnsi="Times New Roman" w:cs="Times New Roman"/>
          <w:sz w:val="17"/>
          <w:szCs w:val="17"/>
        </w:rPr>
        <w:t xml:space="preserve"> 41 в ред. </w:t>
      </w:r>
      <w:hyperlink r:id="rId50"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5. ПОРЯДОК ОПРЕДЕЛЕНИЯ РАЗМЕРА ОПЛАТЫ</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ТРУДА РУКОВОДИТЕЛЕЙ СТРУКТУРНЫХ ПОДРАЗДЕЛЕНИЙ</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42. Размеры должностных окладов работников учреждений, занимающих должности руководителей структурных подразделений (далее - руководители структурных подразделений), устанавливаются на основе отнесения занимаемых ими должностей к шести квалификационным уровням профессиональной квалификационной группы должностей руководителей структурных подразделений в соответствии с </w:t>
      </w:r>
      <w:hyperlink r:id="rId51" w:history="1">
        <w:r w:rsidRPr="005F68F8">
          <w:rPr>
            <w:rFonts w:ascii="Times New Roman" w:hAnsi="Times New Roman" w:cs="Times New Roman"/>
            <w:color w:val="0000FF"/>
            <w:sz w:val="17"/>
            <w:szCs w:val="17"/>
          </w:rPr>
          <w:t>Приказом</w:t>
        </w:r>
      </w:hyperlink>
      <w:r w:rsidRPr="005F68F8">
        <w:rPr>
          <w:rFonts w:ascii="Times New Roman" w:hAnsi="Times New Roman" w:cs="Times New Roman"/>
          <w:sz w:val="17"/>
          <w:szCs w:val="17"/>
        </w:rPr>
        <w:t xml:space="preserve">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43. Минимальные размеры должностных окладов руководителей структурных подразделений устанавливаются согласно </w:t>
      </w:r>
      <w:hyperlink w:anchor="Par450" w:history="1">
        <w:r w:rsidRPr="005F68F8">
          <w:rPr>
            <w:rFonts w:ascii="Times New Roman" w:hAnsi="Times New Roman" w:cs="Times New Roman"/>
            <w:color w:val="0000FF"/>
            <w:sz w:val="17"/>
            <w:szCs w:val="17"/>
          </w:rPr>
          <w:t>Приложению N 3</w:t>
        </w:r>
      </w:hyperlink>
      <w:r w:rsidRPr="005F68F8">
        <w:rPr>
          <w:rFonts w:ascii="Times New Roman" w:hAnsi="Times New Roman" w:cs="Times New Roman"/>
          <w:sz w:val="17"/>
          <w:szCs w:val="17"/>
        </w:rPr>
        <w:t xml:space="preserve"> к настоящему Положению.</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44. Локальным актом учреждения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повышающий</w:t>
      </w:r>
      <w:proofErr w:type="gramEnd"/>
      <w:r w:rsidRPr="005F68F8">
        <w:rPr>
          <w:rFonts w:ascii="Times New Roman" w:hAnsi="Times New Roman" w:cs="Times New Roman"/>
          <w:sz w:val="17"/>
          <w:szCs w:val="17"/>
        </w:rPr>
        <w:t xml:space="preserve"> коэффициент за квалификационную категорию;</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повышающий</w:t>
      </w:r>
      <w:proofErr w:type="gramEnd"/>
      <w:r w:rsidRPr="005F68F8">
        <w:rPr>
          <w:rFonts w:ascii="Times New Roman" w:hAnsi="Times New Roman" w:cs="Times New Roman"/>
          <w:sz w:val="17"/>
          <w:szCs w:val="17"/>
        </w:rPr>
        <w:t xml:space="preserve"> коэффициент за ученую степень кандидата (доктора) наук или почетное звание;</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персональный</w:t>
      </w:r>
      <w:proofErr w:type="gramEnd"/>
      <w:r w:rsidRPr="005F68F8">
        <w:rPr>
          <w:rFonts w:ascii="Times New Roman" w:hAnsi="Times New Roman" w:cs="Times New Roman"/>
          <w:sz w:val="17"/>
          <w:szCs w:val="17"/>
        </w:rPr>
        <w:t xml:space="preserve"> повышающий коэффициент.</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45. Повышающие коэффициенты за квалификационную категорию устанавливаются руководителям структурных подразделений, прошедшим аттестацию, в следующих размерах:</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высшую квалификационную категорию, - 1,25;</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первую квалификационную категорию, - 1,2;</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вторую квалификационную категорию, - 1,1.</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Выплаты по повышающим коэффициентам за квалификационную категорию руководящим работникам по занимаемой ими должности не распространяется на педагогические должности.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46. Руководителям структурных подразделений, имеющим ученую степень или почетные звания, устанавливаются повышающие коэффициенты к минимальным размерам должностных окладов в следующих размерах:</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ученую степень кандидата наук или почетное звание, название которого начинается со слова "заслуженный", - в размере 1,2;</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ученую степень доктора наук или почетное звание, название которого начинается со слова "народный", - в размере 1,5.</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47. Размеры минимальных должностных окладов заместителей руководителей структурных подразделений устанавливаются работодателем на 10 - 70 процентов ниже минимальных окладов (должностных окладов) руководителя соответствующего структурного подразделения.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Конкретный размер минимальных должностных окладов заместителей руководителей структурных подразделений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48. Для руководителей структурных подразделений учреждений локальным актом учреждения предусматривается применение персональных повышающих коэффициентов к минимальным размерам должностных окладов.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49. С учетом условий и результатов труда руководителям структурных подразделений устанавливаются выплаты компенсационного и стимулирующего характера, предусмотренные </w:t>
      </w:r>
      <w:hyperlink w:anchor="Par274" w:history="1">
        <w:r w:rsidRPr="005F68F8">
          <w:rPr>
            <w:rFonts w:ascii="Times New Roman" w:hAnsi="Times New Roman" w:cs="Times New Roman"/>
            <w:color w:val="0000FF"/>
            <w:sz w:val="17"/>
            <w:szCs w:val="17"/>
          </w:rPr>
          <w:t>главами 12</w:t>
        </w:r>
      </w:hyperlink>
      <w:r w:rsidRPr="005F68F8">
        <w:rPr>
          <w:rFonts w:ascii="Times New Roman" w:hAnsi="Times New Roman" w:cs="Times New Roman"/>
          <w:sz w:val="17"/>
          <w:szCs w:val="17"/>
        </w:rPr>
        <w:t xml:space="preserve"> и </w:t>
      </w:r>
      <w:hyperlink w:anchor="Par334" w:history="1">
        <w:r w:rsidRPr="005F68F8">
          <w:rPr>
            <w:rFonts w:ascii="Times New Roman" w:hAnsi="Times New Roman" w:cs="Times New Roman"/>
            <w:color w:val="0000FF"/>
            <w:sz w:val="17"/>
            <w:szCs w:val="17"/>
          </w:rPr>
          <w:t>13</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6. ПОРЯДОК ОПРЕДЕЛЕНИЯ РАЗМЕРА ОПЛАТЫ ТРУДА СЛУЖАЩИХ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50. 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w:t>
      </w:r>
      <w:hyperlink r:id="rId52" w:history="1">
        <w:r w:rsidRPr="005F68F8">
          <w:rPr>
            <w:rFonts w:ascii="Times New Roman" w:hAnsi="Times New Roman" w:cs="Times New Roman"/>
            <w:color w:val="0000FF"/>
            <w:sz w:val="17"/>
            <w:szCs w:val="17"/>
          </w:rPr>
          <w:t>квалификационным группам</w:t>
        </w:r>
      </w:hyperlink>
      <w:r w:rsidRPr="005F68F8">
        <w:rPr>
          <w:rFonts w:ascii="Times New Roman" w:hAnsi="Times New Roman" w:cs="Times New Roman"/>
          <w:sz w:val="17"/>
          <w:szCs w:val="17"/>
        </w:rPr>
        <w:t>, утвержденным Приказом Министерства здравоохранения и социального развития Российской Федерации от 29.05.2008 N 247н "Об утверждении профессиональных квалификационных групп общеотраслевых должностей руководителей, специалистов и служащих".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51. Минимальные размеры должностных окладов служащих учреждения устанавливаются согласно </w:t>
      </w:r>
      <w:hyperlink w:anchor="Par495" w:history="1">
        <w:r w:rsidRPr="005F68F8">
          <w:rPr>
            <w:rFonts w:ascii="Times New Roman" w:hAnsi="Times New Roman" w:cs="Times New Roman"/>
            <w:color w:val="0000FF"/>
            <w:sz w:val="17"/>
            <w:szCs w:val="17"/>
          </w:rPr>
          <w:t>Приложению N 4</w:t>
        </w:r>
      </w:hyperlink>
      <w:r w:rsidRPr="005F68F8">
        <w:rPr>
          <w:rFonts w:ascii="Times New Roman" w:hAnsi="Times New Roman" w:cs="Times New Roman"/>
          <w:sz w:val="17"/>
          <w:szCs w:val="17"/>
        </w:rPr>
        <w:t xml:space="preserve"> к настоящему Положению.</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52. Локальным актом учреждения устанавливаются персональные повышающие коэффициенты к минимальным размерам должностных окладов работникам, занимающим должности служащих.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lastRenderedPageBreak/>
        <w:t>53.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54. С учетом условий и результатов труда служащим устанавливаются выплаты компенсационного и стимулирующего характера, предусмотренные </w:t>
      </w:r>
      <w:hyperlink w:anchor="Par274" w:history="1">
        <w:r w:rsidRPr="005F68F8">
          <w:rPr>
            <w:rFonts w:ascii="Times New Roman" w:hAnsi="Times New Roman" w:cs="Times New Roman"/>
            <w:color w:val="0000FF"/>
            <w:sz w:val="17"/>
            <w:szCs w:val="17"/>
          </w:rPr>
          <w:t>главами 12</w:t>
        </w:r>
      </w:hyperlink>
      <w:r w:rsidRPr="005F68F8">
        <w:rPr>
          <w:rFonts w:ascii="Times New Roman" w:hAnsi="Times New Roman" w:cs="Times New Roman"/>
          <w:sz w:val="17"/>
          <w:szCs w:val="17"/>
        </w:rPr>
        <w:t xml:space="preserve"> и </w:t>
      </w:r>
      <w:hyperlink w:anchor="Par334" w:history="1">
        <w:r w:rsidRPr="005F68F8">
          <w:rPr>
            <w:rFonts w:ascii="Times New Roman" w:hAnsi="Times New Roman" w:cs="Times New Roman"/>
            <w:color w:val="0000FF"/>
            <w:sz w:val="17"/>
            <w:szCs w:val="17"/>
          </w:rPr>
          <w:t>13</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7. ПОРЯДОК ОПРЕДЕЛЕНИЯ РАЗМЕРА</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ОПЛАТЫ ТРУДА МЕДИЦИНСКИХ РАБОТНИКОВ УЧРЕЖДЕНИЙ</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55. Минимальные размеры должностных окладов по профессиональным квалификационным группам медицинских работников учреждений устанавливаются на основе отнесения должностей к профессиональным </w:t>
      </w:r>
      <w:hyperlink r:id="rId53" w:history="1">
        <w:r w:rsidRPr="005F68F8">
          <w:rPr>
            <w:rFonts w:ascii="Times New Roman" w:hAnsi="Times New Roman" w:cs="Times New Roman"/>
            <w:color w:val="0000FF"/>
            <w:sz w:val="17"/>
            <w:szCs w:val="17"/>
          </w:rPr>
          <w:t>квалификационным группам</w:t>
        </w:r>
      </w:hyperlink>
      <w:r w:rsidRPr="005F68F8">
        <w:rPr>
          <w:rFonts w:ascii="Times New Roman" w:hAnsi="Times New Roman" w:cs="Times New Roman"/>
          <w:sz w:val="17"/>
          <w:szCs w:val="17"/>
        </w:rPr>
        <w:t>, утвержденным 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56. Минимальные размеры должностных окладов медицинских работников учреждений устанавливаются согласно </w:t>
      </w:r>
      <w:hyperlink w:anchor="Par555" w:history="1">
        <w:r w:rsidRPr="005F68F8">
          <w:rPr>
            <w:rFonts w:ascii="Times New Roman" w:hAnsi="Times New Roman" w:cs="Times New Roman"/>
            <w:color w:val="0000FF"/>
            <w:sz w:val="17"/>
            <w:szCs w:val="17"/>
          </w:rPr>
          <w:t>Приложению N 5</w:t>
        </w:r>
      </w:hyperlink>
      <w:r w:rsidRPr="005F68F8">
        <w:rPr>
          <w:rFonts w:ascii="Times New Roman" w:hAnsi="Times New Roman" w:cs="Times New Roman"/>
          <w:sz w:val="17"/>
          <w:szCs w:val="17"/>
        </w:rPr>
        <w:t xml:space="preserve"> к настоящему Положению.</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57. Локальным актом учреждения устанавливаются персональные повышающие коэффициенты к минимальным размерам должностных окладов медицинских работников.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58. С учетом условий и результатов труда медицинских работников устанавливаются выплаты компенсационного и стимулирующего характера, предусмотренные </w:t>
      </w:r>
      <w:hyperlink w:anchor="Par274" w:history="1">
        <w:r w:rsidRPr="005F68F8">
          <w:rPr>
            <w:rFonts w:ascii="Times New Roman" w:hAnsi="Times New Roman" w:cs="Times New Roman"/>
            <w:color w:val="0000FF"/>
            <w:sz w:val="17"/>
            <w:szCs w:val="17"/>
          </w:rPr>
          <w:t>главами 12</w:t>
        </w:r>
      </w:hyperlink>
      <w:r w:rsidRPr="005F68F8">
        <w:rPr>
          <w:rFonts w:ascii="Times New Roman" w:hAnsi="Times New Roman" w:cs="Times New Roman"/>
          <w:sz w:val="17"/>
          <w:szCs w:val="17"/>
        </w:rPr>
        <w:t xml:space="preserve"> и </w:t>
      </w:r>
      <w:hyperlink w:anchor="Par334" w:history="1">
        <w:r w:rsidRPr="005F68F8">
          <w:rPr>
            <w:rFonts w:ascii="Times New Roman" w:hAnsi="Times New Roman" w:cs="Times New Roman"/>
            <w:color w:val="0000FF"/>
            <w:sz w:val="17"/>
            <w:szCs w:val="17"/>
          </w:rPr>
          <w:t>13</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8. ПОРЯДОК ОПРЕДЕЛЕНИЯ РАЗМЕРА</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ОПЛАТЫ ТРУДА РАБОТНИКОВ КУЛЬТУРЫ УЧРЕЖДЕНИЙ</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59. Минимальные размеры должностных окладов по профессиональным квалификационным группам работников культуры учреждений устанавливаются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31.08.2007 </w:t>
      </w:r>
      <w:hyperlink r:id="rId54" w:history="1">
        <w:r w:rsidRPr="005F68F8">
          <w:rPr>
            <w:rFonts w:ascii="Times New Roman" w:hAnsi="Times New Roman" w:cs="Times New Roman"/>
            <w:color w:val="0000FF"/>
            <w:sz w:val="17"/>
            <w:szCs w:val="17"/>
          </w:rPr>
          <w:t>N 570</w:t>
        </w:r>
      </w:hyperlink>
      <w:r w:rsidRPr="005F68F8">
        <w:rPr>
          <w:rFonts w:ascii="Times New Roman" w:hAnsi="Times New Roman" w:cs="Times New Roman"/>
          <w:sz w:val="17"/>
          <w:szCs w:val="17"/>
        </w:rPr>
        <w:t xml:space="preserve"> "Об утверждении профессиональных квалификационных групп должностей работников культуры, искусства и кинематографии", от 14.03.2008 </w:t>
      </w:r>
      <w:hyperlink r:id="rId55" w:history="1">
        <w:r w:rsidRPr="005F68F8">
          <w:rPr>
            <w:rFonts w:ascii="Times New Roman" w:hAnsi="Times New Roman" w:cs="Times New Roman"/>
            <w:color w:val="0000FF"/>
            <w:sz w:val="17"/>
            <w:szCs w:val="17"/>
          </w:rPr>
          <w:t>N 121н</w:t>
        </w:r>
      </w:hyperlink>
      <w:r w:rsidRPr="005F68F8">
        <w:rPr>
          <w:rFonts w:ascii="Times New Roman" w:hAnsi="Times New Roman" w:cs="Times New Roman"/>
          <w:sz w:val="17"/>
          <w:szCs w:val="17"/>
        </w:rPr>
        <w:t xml:space="preserve"> "Об утверждении профессиональных квалификационных групп профессий рабочих культуры, искусства и кинематографии".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60. Минимальные размеры должностных окладов работников культуры, искусства и кинематографии учреждений устанавливаются согласно </w:t>
      </w:r>
      <w:hyperlink w:anchor="Par595" w:history="1">
        <w:r w:rsidRPr="005F68F8">
          <w:rPr>
            <w:rFonts w:ascii="Times New Roman" w:hAnsi="Times New Roman" w:cs="Times New Roman"/>
            <w:color w:val="0000FF"/>
            <w:sz w:val="17"/>
            <w:szCs w:val="17"/>
          </w:rPr>
          <w:t>Приложению N 6</w:t>
        </w:r>
      </w:hyperlink>
      <w:r w:rsidRPr="005F68F8">
        <w:rPr>
          <w:rFonts w:ascii="Times New Roman" w:hAnsi="Times New Roman" w:cs="Times New Roman"/>
          <w:sz w:val="17"/>
          <w:szCs w:val="17"/>
        </w:rPr>
        <w:t xml:space="preserve"> к настоящему Положению.</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61. Устанавливаются следующие повышающие коэффициенты к минимальным размерам должностных окладов работников культуры учреждений:</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повышающий</w:t>
      </w:r>
      <w:proofErr w:type="gramEnd"/>
      <w:r w:rsidRPr="005F68F8">
        <w:rPr>
          <w:rFonts w:ascii="Times New Roman" w:hAnsi="Times New Roman" w:cs="Times New Roman"/>
          <w:sz w:val="17"/>
          <w:szCs w:val="17"/>
        </w:rPr>
        <w:t xml:space="preserve"> коэффициент за квалификационную категорию;</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персональный</w:t>
      </w:r>
      <w:proofErr w:type="gramEnd"/>
      <w:r w:rsidRPr="005F68F8">
        <w:rPr>
          <w:rFonts w:ascii="Times New Roman" w:hAnsi="Times New Roman" w:cs="Times New Roman"/>
          <w:sz w:val="17"/>
          <w:szCs w:val="17"/>
        </w:rPr>
        <w:t xml:space="preserve"> повышающий коэффициент.</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62. Повышающие коэффициенты к минимальным размерам должностных окладов за квалификационную категорию устанавливаются работникам культуры учреждений, прошедшим аттестацию, в следующих размерах:</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высшую квалификационную категорию, - 1,25;</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первую квалификационную категорию, - 1,2;</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работникам</w:t>
      </w:r>
      <w:proofErr w:type="gramEnd"/>
      <w:r w:rsidRPr="005F68F8">
        <w:rPr>
          <w:rFonts w:ascii="Times New Roman" w:hAnsi="Times New Roman" w:cs="Times New Roman"/>
          <w:sz w:val="17"/>
          <w:szCs w:val="17"/>
        </w:rPr>
        <w:t>, имеющим вторую квалификационную категорию, - 1,1.</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63. Локальным актом учреждения устанавливаются персональные повышающие коэффициенты к минимальным размерам должностных окладов работников культуры.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64. С учетом условий и результатов труда работникам культуры устанавливаются выплаты компенсационного и стимулирующего характера, предусмотренные </w:t>
      </w:r>
      <w:hyperlink w:anchor="Par274" w:history="1">
        <w:r w:rsidRPr="005F68F8">
          <w:rPr>
            <w:rFonts w:ascii="Times New Roman" w:hAnsi="Times New Roman" w:cs="Times New Roman"/>
            <w:color w:val="0000FF"/>
            <w:sz w:val="17"/>
            <w:szCs w:val="17"/>
          </w:rPr>
          <w:t>главами 12</w:t>
        </w:r>
      </w:hyperlink>
      <w:r w:rsidRPr="005F68F8">
        <w:rPr>
          <w:rFonts w:ascii="Times New Roman" w:hAnsi="Times New Roman" w:cs="Times New Roman"/>
          <w:sz w:val="17"/>
          <w:szCs w:val="17"/>
        </w:rPr>
        <w:t xml:space="preserve"> и </w:t>
      </w:r>
      <w:hyperlink w:anchor="Par334" w:history="1">
        <w:r w:rsidRPr="005F68F8">
          <w:rPr>
            <w:rFonts w:ascii="Times New Roman" w:hAnsi="Times New Roman" w:cs="Times New Roman"/>
            <w:color w:val="0000FF"/>
            <w:sz w:val="17"/>
            <w:szCs w:val="17"/>
          </w:rPr>
          <w:t>13</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9. ПОРЯДОК ОПРЕДЕЛЕНИЯ РАЗМЕРА ОПЛАТЫ ТРУДА</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РАБОТНИКОВ ПЕЧАТНЫХ СРЕДСТВ МАССОВОЙ ИНФОРМАЦИИ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65. Минимальные размеры должностных окладов по профессиональным квалификационным группам работников печатных средств массовой информации устанавливаются на основе отнесения должностей к профессиональным </w:t>
      </w:r>
      <w:hyperlink r:id="rId56" w:history="1">
        <w:r w:rsidRPr="005F68F8">
          <w:rPr>
            <w:rFonts w:ascii="Times New Roman" w:hAnsi="Times New Roman" w:cs="Times New Roman"/>
            <w:color w:val="0000FF"/>
            <w:sz w:val="17"/>
            <w:szCs w:val="17"/>
          </w:rPr>
          <w:t>квалификационным группам</w:t>
        </w:r>
      </w:hyperlink>
      <w:r w:rsidRPr="005F68F8">
        <w:rPr>
          <w:rFonts w:ascii="Times New Roman" w:hAnsi="Times New Roman" w:cs="Times New Roman"/>
          <w:sz w:val="17"/>
          <w:szCs w:val="17"/>
        </w:rPr>
        <w:t>, утвержденным Приказом Министерства здравоохранения и социального развития Российской Федерации от 16.07.2008 N 342н "Об утверждении профессиональных квалификационных групп должностей работников печатных средств массовой информации".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66. Минимальные размеры должностных окладов работников печатных средств массовой информации учреждения устанавливаются согласно </w:t>
      </w:r>
      <w:hyperlink w:anchor="Par642" w:history="1">
        <w:r w:rsidRPr="005F68F8">
          <w:rPr>
            <w:rFonts w:ascii="Times New Roman" w:hAnsi="Times New Roman" w:cs="Times New Roman"/>
            <w:color w:val="0000FF"/>
            <w:sz w:val="17"/>
            <w:szCs w:val="17"/>
          </w:rPr>
          <w:t>Приложению N 7</w:t>
        </w:r>
      </w:hyperlink>
      <w:r w:rsidRPr="005F68F8">
        <w:rPr>
          <w:rFonts w:ascii="Times New Roman" w:hAnsi="Times New Roman" w:cs="Times New Roman"/>
          <w:sz w:val="17"/>
          <w:szCs w:val="17"/>
        </w:rPr>
        <w:t xml:space="preserve"> к настоящему Положению.</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67. Локальным актом учреждения устанавливаются персональные повышающие коэффициенты к минимальным размерам должностных окладов работникам печатных средств массовой информации.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68.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69. С учетом условий и результатов труда работников печатных средств массовой информации устанавливаются выплаты компенсационного и стимулирующего характера, предусмотренные </w:t>
      </w:r>
      <w:hyperlink w:anchor="Par274" w:history="1">
        <w:r w:rsidRPr="005F68F8">
          <w:rPr>
            <w:rFonts w:ascii="Times New Roman" w:hAnsi="Times New Roman" w:cs="Times New Roman"/>
            <w:color w:val="0000FF"/>
            <w:sz w:val="17"/>
            <w:szCs w:val="17"/>
          </w:rPr>
          <w:t>главами 12</w:t>
        </w:r>
      </w:hyperlink>
      <w:r w:rsidRPr="005F68F8">
        <w:rPr>
          <w:rFonts w:ascii="Times New Roman" w:hAnsi="Times New Roman" w:cs="Times New Roman"/>
          <w:sz w:val="17"/>
          <w:szCs w:val="17"/>
        </w:rPr>
        <w:t xml:space="preserve"> и </w:t>
      </w:r>
      <w:hyperlink w:anchor="Par334" w:history="1">
        <w:r w:rsidRPr="005F68F8">
          <w:rPr>
            <w:rFonts w:ascii="Times New Roman" w:hAnsi="Times New Roman" w:cs="Times New Roman"/>
            <w:color w:val="0000FF"/>
            <w:sz w:val="17"/>
            <w:szCs w:val="17"/>
          </w:rPr>
          <w:t>13</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10. ПОРЯДОК ОПРЕДЕЛЕНИЯ РАЗМЕРА ОПЛАТЫ</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ТРУДА РАБОТНИКОВ, ОСУЩЕСТВЛЯЮЩИХ ПРОФЕССИОНАЛЬНУЮ</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ДЕЯТЕЛЬНОСТЬ ПО ПРОФЕССИЯМ РАБОЧИХ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70. Размеры окладов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либо тарифно-квалификационными характеристиками по общеотраслевым профессиям рабочих.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71. Минимальные размеры окладов по квалификационным разрядам общеотраслевых профессий рабочих учреждения установлены в </w:t>
      </w:r>
      <w:hyperlink w:anchor="Par678" w:history="1">
        <w:r w:rsidRPr="005F68F8">
          <w:rPr>
            <w:rFonts w:ascii="Times New Roman" w:hAnsi="Times New Roman" w:cs="Times New Roman"/>
            <w:color w:val="0000FF"/>
            <w:sz w:val="17"/>
            <w:szCs w:val="17"/>
          </w:rPr>
          <w:t>Приложении N 8</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72. Локальным актом учреждения может быть предусмотрено установление персональных повышающих коэффициентов к минимальным размерам окладов рабочих.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73. Локальным актом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2,5.</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Решение об установлении персонального повышающего коэффициента и его размере принимает руководитель учреждения в отношении конкретного работника.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74. С учетом условий и результатов труда рабочим устанавливаются выплаты компенсационного и стимулирующего характера, предусмотренные </w:t>
      </w:r>
      <w:hyperlink w:anchor="Par274" w:history="1">
        <w:r w:rsidRPr="005F68F8">
          <w:rPr>
            <w:rFonts w:ascii="Times New Roman" w:hAnsi="Times New Roman" w:cs="Times New Roman"/>
            <w:color w:val="0000FF"/>
            <w:sz w:val="17"/>
            <w:szCs w:val="17"/>
          </w:rPr>
          <w:t>главами 12</w:t>
        </w:r>
      </w:hyperlink>
      <w:r w:rsidRPr="005F68F8">
        <w:rPr>
          <w:rFonts w:ascii="Times New Roman" w:hAnsi="Times New Roman" w:cs="Times New Roman"/>
          <w:sz w:val="17"/>
          <w:szCs w:val="17"/>
        </w:rPr>
        <w:t xml:space="preserve"> и </w:t>
      </w:r>
      <w:hyperlink w:anchor="Par334" w:history="1">
        <w:r w:rsidRPr="005F68F8">
          <w:rPr>
            <w:rFonts w:ascii="Times New Roman" w:hAnsi="Times New Roman" w:cs="Times New Roman"/>
            <w:color w:val="0000FF"/>
            <w:sz w:val="17"/>
            <w:szCs w:val="17"/>
          </w:rPr>
          <w:t>13</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bookmarkStart w:id="2" w:name="Par244"/>
      <w:bookmarkEnd w:id="2"/>
      <w:r w:rsidRPr="005F68F8">
        <w:rPr>
          <w:rFonts w:ascii="Times New Roman" w:hAnsi="Times New Roman" w:cs="Times New Roman"/>
          <w:sz w:val="17"/>
          <w:szCs w:val="17"/>
        </w:rPr>
        <w:t>Глава 11. РАЗМЕР, ПОРЯДОК И УСЛОВИЯ ОПЛАТЫ ТРУДА</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РУКОВОДИТЕЛЯ ОБРАЗОВАТЕЛЬНОГО УЧРЕЖДЕНИЯ,</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ЕГО ЗАМЕСТИТЕЛЕЙ, ГЛАВНОГО БУХГАЛТЕРА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75. Размер, порядок и условия оплаты труда руководителя учреждения устанавливаются работодателем в трудовом договоре.</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76. Оплата труда руководителя учреждения, его заместителей и главного бухгалтера включает в себя: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lastRenderedPageBreak/>
        <w:t>оклад</w:t>
      </w:r>
      <w:proofErr w:type="gramEnd"/>
      <w:r w:rsidRPr="005F68F8">
        <w:rPr>
          <w:rFonts w:ascii="Times New Roman" w:hAnsi="Times New Roman" w:cs="Times New Roman"/>
          <w:sz w:val="17"/>
          <w:szCs w:val="17"/>
        </w:rPr>
        <w:t xml:space="preserve"> (должностной оклад);</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компенсационного характера;</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стимулирующего характера.</w:t>
      </w:r>
    </w:p>
    <w:p w:rsidR="005F68F8" w:rsidRPr="005F68F8" w:rsidRDefault="005F68F8" w:rsidP="005F68F8">
      <w:pPr>
        <w:pStyle w:val="ConsPlusNormal"/>
        <w:ind w:firstLine="567"/>
        <w:jc w:val="both"/>
        <w:rPr>
          <w:rFonts w:ascii="Times New Roman" w:hAnsi="Times New Roman" w:cs="Times New Roman"/>
          <w:sz w:val="17"/>
          <w:szCs w:val="17"/>
        </w:rPr>
      </w:pPr>
      <w:bookmarkStart w:id="3" w:name="Par253"/>
      <w:bookmarkEnd w:id="3"/>
      <w:r w:rsidRPr="005F68F8">
        <w:rPr>
          <w:rFonts w:ascii="Times New Roman" w:hAnsi="Times New Roman" w:cs="Times New Roman"/>
          <w:sz w:val="17"/>
          <w:szCs w:val="17"/>
        </w:rPr>
        <w:t xml:space="preserve">77. Исключен с 1 сентября 2014 года. - </w:t>
      </w:r>
      <w:hyperlink r:id="rId57"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78. Учредитель разрабатывает и утверждает систему критериев для дифференцированного установления соотношения средней заработной платы руководителей учреждений и средней заработной платы работников учреждений исходя из особенностей типов и видов учреждений в пределах кратности от 1 до 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В трудовые договоры с руководителями муниципальных учреждений включаются условия оплаты труда с учетом предельного уровня соотношения средней заработной платы руководителя и средней заработной платы работников муниципального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п.</w:t>
      </w:r>
      <w:proofErr w:type="gramEnd"/>
      <w:r w:rsidRPr="005F68F8">
        <w:rPr>
          <w:rFonts w:ascii="Times New Roman" w:hAnsi="Times New Roman" w:cs="Times New Roman"/>
          <w:sz w:val="17"/>
          <w:szCs w:val="17"/>
        </w:rPr>
        <w:t xml:space="preserve"> 78 в ред. </w:t>
      </w:r>
      <w:hyperlink r:id="rId58"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79 - 80. Исключены. - </w:t>
      </w:r>
      <w:hyperlink r:id="rId59"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Администрации г. Екатеринбурга от 22.07.2013 N 2497.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81. Руководителю, заместителям руководителя, имеющим ученую степень или почетные звания, устанавливаются повышающие коэффициенты к окладам (должностным окладам) в следующих размерах:</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имеющим</w:t>
      </w:r>
      <w:proofErr w:type="gramEnd"/>
      <w:r w:rsidRPr="005F68F8">
        <w:rPr>
          <w:rFonts w:ascii="Times New Roman" w:hAnsi="Times New Roman" w:cs="Times New Roman"/>
          <w:sz w:val="17"/>
          <w:szCs w:val="17"/>
        </w:rPr>
        <w:t xml:space="preserve"> ученую, степень кандидата наук или почетное звание, название которого начинается со слова "заслуженный", - в размере 1,2;</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имеющим</w:t>
      </w:r>
      <w:proofErr w:type="gramEnd"/>
      <w:r w:rsidRPr="005F68F8">
        <w:rPr>
          <w:rFonts w:ascii="Times New Roman" w:hAnsi="Times New Roman" w:cs="Times New Roman"/>
          <w:sz w:val="17"/>
          <w:szCs w:val="17"/>
        </w:rPr>
        <w:t xml:space="preserve"> ученую степень доктора наук или почетное звание, название которого начинается со слова "народный", - в размере 1,5.</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82. Исключен с 1 сентября 2014 года. - </w:t>
      </w:r>
      <w:hyperlink r:id="rId60"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83. Оклад (должностной оклад) заместителей руководителей, главного бухгалтера устанавливается работодателем на 10 - 70 процентов ниже оклада (должностного оклада) руководителя, установленного в соответствии с </w:t>
      </w:r>
      <w:hyperlink w:anchor="Par253" w:history="1">
        <w:r w:rsidRPr="005F68F8">
          <w:rPr>
            <w:rFonts w:ascii="Times New Roman" w:hAnsi="Times New Roman" w:cs="Times New Roman"/>
            <w:color w:val="0000FF"/>
            <w:sz w:val="17"/>
            <w:szCs w:val="17"/>
          </w:rPr>
          <w:t>пунктом 77</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Конкретный размер минимальных должностных окладов заместителей руководителей, главного бухгалтера, руководителя структурного подразделения устанавливается в соответствии с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84. Применение повышающих коэффициентов к окладам (должностным окладам) образует новые оклады (должностные оклады) и учитывается при начислении стимулирующих и компенсационных выплат, устанавливаемых в процентах к окладу (должностному окладу), в пределах утвержденного фонда оплаты труда.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п.</w:t>
      </w:r>
      <w:proofErr w:type="gramEnd"/>
      <w:r w:rsidRPr="005F68F8">
        <w:rPr>
          <w:rFonts w:ascii="Times New Roman" w:hAnsi="Times New Roman" w:cs="Times New Roman"/>
          <w:sz w:val="17"/>
          <w:szCs w:val="17"/>
        </w:rPr>
        <w:t xml:space="preserve"> 84 в ред. </w:t>
      </w:r>
      <w:hyperlink r:id="rId61"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16.02.2015 N 308)</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85. Стимулирование руководителя учреждения осуществляется в соответствии с положением о стимулировании руководителей учреждений, утвержденным работодателем по согласованию с соответствующим профсоюзным органом, которое предусматривает размеры, порядок и условия осуществления стимулирующих выплат, а также основания (критерии) назначения данных выплат.</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Премирование руководителя учреждения осуществляется с учетом результатов деятельности учреждения в соответствии с критериями оценки и целевыми показателями эффективности работы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86. Стимулирующие выплаты руководителю учреждения производятся с учетом результатов его деятельности и деятельности учреждения в соответствии с показателями и критериями оценки эффективности работы учреждения и его руководителя, установленными распоряжением Управления образования Администрации города Екатеринбурга, а также с учетом особенностей типа и вида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п.</w:t>
      </w:r>
      <w:proofErr w:type="gramEnd"/>
      <w:r w:rsidRPr="005F68F8">
        <w:rPr>
          <w:rFonts w:ascii="Times New Roman" w:hAnsi="Times New Roman" w:cs="Times New Roman"/>
          <w:sz w:val="17"/>
          <w:szCs w:val="17"/>
        </w:rPr>
        <w:t xml:space="preserve"> 86 в ред. </w:t>
      </w:r>
      <w:hyperlink r:id="rId62"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26.03.2014 N 784)</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87. Для заместителей руководителя учреждения, главного бухгалтера выплаты стимулирующего характера устанавливаются в соответствии с </w:t>
      </w:r>
      <w:hyperlink w:anchor="Par334" w:history="1">
        <w:r w:rsidRPr="005F68F8">
          <w:rPr>
            <w:rFonts w:ascii="Times New Roman" w:hAnsi="Times New Roman" w:cs="Times New Roman"/>
            <w:color w:val="0000FF"/>
            <w:sz w:val="17"/>
            <w:szCs w:val="17"/>
          </w:rPr>
          <w:t>главой 13</w:t>
        </w:r>
      </w:hyperlink>
      <w:r w:rsidRPr="005F68F8">
        <w:rPr>
          <w:rFonts w:ascii="Times New Roman" w:hAnsi="Times New Roman" w:cs="Times New Roman"/>
          <w:sz w:val="17"/>
          <w:szCs w:val="17"/>
        </w:rPr>
        <w:t xml:space="preserve"> настоящего Положения.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Решение о выплатах стимулирующего характера и иных выплатах заместителям руководителя, главному бухгалтеру принимается руководителем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88. Выплаты компенсационного характера заместителям руководителя и главным бухгалтерам устанавливаются руководителем учреждения в соответствии с </w:t>
      </w:r>
      <w:hyperlink w:anchor="Par274" w:history="1">
        <w:r w:rsidRPr="005F68F8">
          <w:rPr>
            <w:rFonts w:ascii="Times New Roman" w:hAnsi="Times New Roman" w:cs="Times New Roman"/>
            <w:color w:val="0000FF"/>
            <w:sz w:val="17"/>
            <w:szCs w:val="17"/>
          </w:rPr>
          <w:t>главой 12</w:t>
        </w:r>
      </w:hyperlink>
      <w:r w:rsidRPr="005F68F8">
        <w:rPr>
          <w:rFonts w:ascii="Times New Roman" w:hAnsi="Times New Roman" w:cs="Times New Roman"/>
          <w:sz w:val="17"/>
          <w:szCs w:val="17"/>
        </w:rPr>
        <w:t xml:space="preserve"> настоящего Положения в процентах к окладам (должностным окладам) и (или) в абсолютных размерах, если иное не установлено законодательством.</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bookmarkStart w:id="4" w:name="Par274"/>
      <w:bookmarkEnd w:id="4"/>
      <w:r w:rsidRPr="005F68F8">
        <w:rPr>
          <w:rFonts w:ascii="Times New Roman" w:hAnsi="Times New Roman" w:cs="Times New Roman"/>
          <w:sz w:val="17"/>
          <w:szCs w:val="17"/>
        </w:rPr>
        <w:t>Глава 12. КОМПЕНСАЦИОННЫЕ ВЫПЛАТЫ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89.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90. Выплаты компенсационного характера устанавливаются к окладам (должностным окладам), ставкам заработной платы работников учреждений при наличии оснований для их выплаты в пределах фонда оплаты труда, утвержденного на соответствующий финансовый год.</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91. Для работников учреждений устанавливаются следующие выплаты компенсационного характера:</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работникам, занятым на тяжелых работах, работах с вредными и (или) опасными и иными особыми условиями труда;</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за работу в местностях с особыми климатическими условиями;</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за работу в условиях, отклоняющихся от нормальных (выполнение работ различной квалификации, совмещение профессий (должностей), сверхурочная работа, работа в ночное время и выполнение работ в других условиях, отклоняющихся от нормальных).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92.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При работе на условиях неполного рабочего времени компенсационные выплаты работнику пропорционально уменьшаются.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93.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Работникам, занятым на работах с тяжелыми и вредными, особо тяжелыми и особо вредными условиями труда, выплачивается: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за</w:t>
      </w:r>
      <w:proofErr w:type="gramEnd"/>
      <w:r w:rsidRPr="005F68F8">
        <w:rPr>
          <w:rFonts w:ascii="Times New Roman" w:hAnsi="Times New Roman" w:cs="Times New Roman"/>
          <w:sz w:val="17"/>
          <w:szCs w:val="17"/>
        </w:rPr>
        <w:t xml:space="preserve"> работу в тяжелых и вредных условиях труда - до 12 процентов оклада (должностного оклада), ставки заработной платы;</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за</w:t>
      </w:r>
      <w:proofErr w:type="gramEnd"/>
      <w:r w:rsidRPr="005F68F8">
        <w:rPr>
          <w:rFonts w:ascii="Times New Roman" w:hAnsi="Times New Roman" w:cs="Times New Roman"/>
          <w:sz w:val="17"/>
          <w:szCs w:val="17"/>
        </w:rPr>
        <w:t xml:space="preserve"> работу в особо тяжелых и особо вредных условиях труда - до 24 процентов оклада (должностного оклада), ставки заработной платы.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Руководитель учреждения осуществляет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F68F8" w:rsidRPr="005F68F8" w:rsidRDefault="005F68F8" w:rsidP="005F68F8">
      <w:pPr>
        <w:pStyle w:val="ConsPlusNormal"/>
        <w:pBdr>
          <w:top w:val="single" w:sz="6" w:space="0" w:color="auto"/>
        </w:pBdr>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roofErr w:type="spellStart"/>
      <w:r w:rsidRPr="005F68F8">
        <w:rPr>
          <w:rFonts w:ascii="Times New Roman" w:hAnsi="Times New Roman" w:cs="Times New Roman"/>
          <w:sz w:val="17"/>
          <w:szCs w:val="17"/>
        </w:rPr>
        <w:t>КонсультантПлюс</w:t>
      </w:r>
      <w:proofErr w:type="spellEnd"/>
      <w:r w:rsidRPr="005F68F8">
        <w:rPr>
          <w:rFonts w:ascii="Times New Roman" w:hAnsi="Times New Roman" w:cs="Times New Roman"/>
          <w:sz w:val="17"/>
          <w:szCs w:val="17"/>
        </w:rPr>
        <w:t>: примечание.</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В официальном тексте документа, видимо, допущена опечатка: Приказ Министерства здравоохранения и социального развития Российской Федерации N 569 "Об утверждении Порядка проведения аттестации рабочих мест по условиям труда" издан 31.08.2007, а не 31.12.2007.</w:t>
      </w:r>
    </w:p>
    <w:p w:rsidR="005F68F8" w:rsidRPr="005F68F8" w:rsidRDefault="005F68F8" w:rsidP="005F68F8">
      <w:pPr>
        <w:pStyle w:val="ConsPlusNormal"/>
        <w:pBdr>
          <w:top w:val="single" w:sz="6" w:space="0" w:color="auto"/>
        </w:pBdr>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Аттестация рабочих мест осуществляется в соответствии с </w:t>
      </w:r>
      <w:hyperlink r:id="rId63" w:history="1">
        <w:r w:rsidRPr="005F68F8">
          <w:rPr>
            <w:rFonts w:ascii="Times New Roman" w:hAnsi="Times New Roman" w:cs="Times New Roman"/>
            <w:color w:val="0000FF"/>
            <w:sz w:val="17"/>
            <w:szCs w:val="17"/>
          </w:rPr>
          <w:t>Приказом</w:t>
        </w:r>
      </w:hyperlink>
      <w:r w:rsidRPr="005F68F8">
        <w:rPr>
          <w:rFonts w:ascii="Times New Roman" w:hAnsi="Times New Roman" w:cs="Times New Roman"/>
          <w:sz w:val="17"/>
          <w:szCs w:val="17"/>
        </w:rPr>
        <w:t xml:space="preserve"> Министерства здравоохранения и социального развития Российской Федерации от 31.12.2007 N 569 "Об утверждении Порядка проведения аттестации рабочих мест по условиям труда".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Если по итогам аттестации рабочее место признается безопасным, то указанная выплата снимается.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94. Всем работникам учреждений, в том числе руководителю, выплачивается районный коэффициент к заработной плате за работу в местностях с особыми климатическими условиями, установленный </w:t>
      </w:r>
      <w:hyperlink r:id="rId64"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lastRenderedPageBreak/>
        <w:t>95.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96.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97.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Доплаты за увеличение объема работ устанавливаются за классное руководство, проверку письменных работ, заведование отделениями, учебно-консультационными пунктами, кабинетами, отделами, учебными мастерскими, лабораториями, учебно-опытными участками, центрами, творческими рабочими группами, руководство предметными, цикловыми и методическими комиссиями, выполнение функций координатора, куратора проекта, класса (группы), проведение работы по дополнительным образовательным программам, организацию трудового обучения, профессиональной ориентации.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Размеры доплат и порядок их установления определяются учреждениями самостоятельно в пределах фонда оплаты труда и закрепляются в локальном нормативном акте учреждения, утвержденном руководителем учреждения, с учетом мнения выборного органа первичной профсоюзной организации или иного представительного органа работников.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Размер доплаты и срок исполнения дополнительно оплачиваемых работ устанавливается по соглашению сторон трудового договора с учетом содержания и (или) объема дополнительно оплачиваемых работ.</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п.</w:t>
      </w:r>
      <w:proofErr w:type="gramEnd"/>
      <w:r w:rsidRPr="005F68F8">
        <w:rPr>
          <w:rFonts w:ascii="Times New Roman" w:hAnsi="Times New Roman" w:cs="Times New Roman"/>
          <w:sz w:val="17"/>
          <w:szCs w:val="17"/>
        </w:rPr>
        <w:t xml:space="preserve"> 97 в ред. </w:t>
      </w:r>
      <w:hyperlink r:id="rId65"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98. 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дополнительной оплатой в соответствии с действующим законодательством.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размера.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99. 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100. Доплата за работу в выходные и нерабочие праздничные дни производится работникам, </w:t>
      </w:r>
      <w:proofErr w:type="spellStart"/>
      <w:r w:rsidRPr="005F68F8">
        <w:rPr>
          <w:rFonts w:ascii="Times New Roman" w:hAnsi="Times New Roman" w:cs="Times New Roman"/>
          <w:sz w:val="17"/>
          <w:szCs w:val="17"/>
        </w:rPr>
        <w:t>привлекавшимся</w:t>
      </w:r>
      <w:proofErr w:type="spellEnd"/>
      <w:r w:rsidRPr="005F68F8">
        <w:rPr>
          <w:rFonts w:ascii="Times New Roman" w:hAnsi="Times New Roman" w:cs="Times New Roman"/>
          <w:sz w:val="17"/>
          <w:szCs w:val="17"/>
        </w:rPr>
        <w:t xml:space="preserve"> к работе в выходные и нерабочие праздничные дни, в пределах фонда оплаты труда, утвержденного на соответствующий финансовый год.</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101. Работникам отдельных учреждений (кроме руководителей учреждения, его заместителей, главного бухгалтера) за выполнение работ в условиях, отличающихся от нормальных, устанавливаются доплаты к окладам (должностным окладам), ставкам заработной платы за норму часов рабочего времени в следующих размерах и случаях: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20 процентов - учителям и другим педагогическим работникам за индивидуальное обучение на дому детей, имеющих ограниченные возможности здоровья, на основании заключений клинико-экспертных комиссий лечебно-профилактических организаций (больниц, поликлиник, диспансеров), за исключением работников специальных коррекционных образовательных организаций для обучающихся (воспитанников) с ограниченными возможностями здоровья, оздоровительных образовательных организаций для детей, нуждающихся в психолого-педагогической и медико-социальной помощи;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66"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15 процентов - педагогическим работникам лицеев, гимназий, школ с углубленным изучением отдельных предметов, деятельность которых связана с образовательным процессом;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67"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15 процентов - учителям и другим педагогическим работникам за работу в специальных (коррекционных) классах, созданных в общеобразовательных учреждениях;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68"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20 процентов - 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69"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20 процентов - специалистам психолого-педагогических и медико-педагогических комиссий, логопедических пунктов, в том числе руководителям данных комиссий и пунктов;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20 процентов - воспитателям, младшим воспитателям, музыкальному руководителю, инструктору по физической культуре, медицинским работникам, учителю-логопеду, учителю-дефектологу, педагогу-психологу за работу в муниципальных дошкольных образовательных учреждениях: детских садах компенсирующего вида, детских садах присмотра и оздоровления (в том числе структурных подразделениях общеобразовательных учреждений - детских садах компенсирующего вида, детских садах присмотра и оздоровления) и в группах компенсирующей и оздоровительной направленностей муниципальных дошкольных образовательных учреждений детских садов комбинированного вида (в том числе структурных подразделениях общеобразовательных учреждений - детских садах комбинированного вида);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30 процентов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которым установлены оклады в размере, равном или менее 3340 рублей;</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исключен с 1 января 2014 года. - </w:t>
      </w:r>
      <w:hyperlink r:id="rId70"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Администрации г. Екатеринбурга от 22.10.2013 N 3611;</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4000 рублей - младшим воспитателям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71"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22.10.2013 N 3611)</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500 рублей - работникам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 за исключением руководителей, педагогических работников, младших воспитателей (помощников воспитателей), шеф-поваров, поваров, помощников поваров (подсобных рабочих);</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72"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22.10.2013 N 3611)</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3500 рублей - шеф-поварам, поварам, помощникам поваров (подсобным рабочим) муниципальных дошкольных образовательных учреждений, структурных подразделений муниципальных общеобразовательных учреждений, реализующих основную общеобразовательную программу дошкольного образования;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lastRenderedPageBreak/>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73"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22.10.2013 N 3611)</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102. Исключен с 1 января 2014 года. - </w:t>
      </w:r>
      <w:hyperlink r:id="rId74"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Администрации г. Екатеринбурга от 22.10.2013 N 3611.</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103. Условия, размеры и порядок осуществления компенсационных выплат работникам устанавливаются руководителем учреждения в соответствии с локальным актом учреждения с учетом мнения выборного органа первичной профсоюзной организации или иного представительного органа работников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104.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bookmarkStart w:id="5" w:name="Par334"/>
      <w:bookmarkEnd w:id="5"/>
      <w:r w:rsidRPr="005F68F8">
        <w:rPr>
          <w:rFonts w:ascii="Times New Roman" w:hAnsi="Times New Roman" w:cs="Times New Roman"/>
          <w:sz w:val="17"/>
          <w:szCs w:val="17"/>
        </w:rPr>
        <w:t>Глава 13. ВЫПЛАТЫ СТИМУЛИРУЮЩЕГО ХАРАКТЕРА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105.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106. Основными условиями для осуществления выплат стимулирующего характера являются: успешное и добросовестное исполнение профессиональных и должностных обязанностей работником в соответствующем периоде;</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проявление</w:t>
      </w:r>
      <w:proofErr w:type="gramEnd"/>
      <w:r w:rsidRPr="005F68F8">
        <w:rPr>
          <w:rFonts w:ascii="Times New Roman" w:hAnsi="Times New Roman" w:cs="Times New Roman"/>
          <w:sz w:val="17"/>
          <w:szCs w:val="17"/>
        </w:rPr>
        <w:t xml:space="preserve"> инициативы, творчества и применение в работе современных форм и методов организации труда;</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участие</w:t>
      </w:r>
      <w:proofErr w:type="gramEnd"/>
      <w:r w:rsidRPr="005F68F8">
        <w:rPr>
          <w:rFonts w:ascii="Times New Roman" w:hAnsi="Times New Roman" w:cs="Times New Roman"/>
          <w:sz w:val="17"/>
          <w:szCs w:val="17"/>
        </w:rPr>
        <w:t xml:space="preserve"> в течение соответствующего периода в выполнении важных работ, мероприятий.</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107. Исключен. - </w:t>
      </w:r>
      <w:hyperlink r:id="rId75"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Администрации г. Екатеринбурга от 22.07.2013 N 2497.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108.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109. 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учреждении показателей и критериев оценки эффективности труда работников.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76"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22.07.2013 N 2497)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Устанавливаются следующие выплаты стимулирующего характера:</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за интенсивность и высокие результаты работы;</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за качество выполняемых работ;</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выплаты</w:t>
      </w:r>
      <w:proofErr w:type="gramEnd"/>
      <w:r w:rsidRPr="005F68F8">
        <w:rPr>
          <w:rFonts w:ascii="Times New Roman" w:hAnsi="Times New Roman" w:cs="Times New Roman"/>
          <w:sz w:val="17"/>
          <w:szCs w:val="17"/>
        </w:rPr>
        <w:t xml:space="preserve"> за стаж непрерывной работы, выслугу лет;</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премиальные</w:t>
      </w:r>
      <w:proofErr w:type="gramEnd"/>
      <w:r w:rsidRPr="005F68F8">
        <w:rPr>
          <w:rFonts w:ascii="Times New Roman" w:hAnsi="Times New Roman" w:cs="Times New Roman"/>
          <w:sz w:val="17"/>
          <w:szCs w:val="17"/>
        </w:rPr>
        <w:t xml:space="preserve"> выплаты по итогам работы.</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Выплаты стимулирующего характера максимальными размерами не ограничиваются.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110. Работникам, отработавшим неполное рабочее время,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111. В целях социальной защищенности работников образовательных учреждений и поощрения их за достигнутые успехи, профессионализм и личный вклад в работу коллектива по решению руководителя учреждения применяется единовременное премирование работников учреждений в пределах финансовых средств на оплату труда в следующих случаях:</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при</w:t>
      </w:r>
      <w:proofErr w:type="gramEnd"/>
      <w:r w:rsidRPr="005F68F8">
        <w:rPr>
          <w:rFonts w:ascii="Times New Roman" w:hAnsi="Times New Roman" w:cs="Times New Roman"/>
          <w:sz w:val="17"/>
          <w:szCs w:val="17"/>
        </w:rPr>
        <w:t xml:space="preserve"> награждении нагрудными знаками муниципального образования "город Екатеринбург", органов государственной власти;</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при</w:t>
      </w:r>
      <w:proofErr w:type="gramEnd"/>
      <w:r w:rsidRPr="005F68F8">
        <w:rPr>
          <w:rFonts w:ascii="Times New Roman" w:hAnsi="Times New Roman" w:cs="Times New Roman"/>
          <w:sz w:val="17"/>
          <w:szCs w:val="17"/>
        </w:rPr>
        <w:t xml:space="preserve"> награждении государственными наградами и наградами муниципального образования "город Екатеринбург" и Свердловской области;</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связи с празднованием Дня учителя;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связи с праздничными днями и юбилейными датами (50, 55, 60, 70 лет со дня рождения);</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при</w:t>
      </w:r>
      <w:proofErr w:type="gramEnd"/>
      <w:r w:rsidRPr="005F68F8">
        <w:rPr>
          <w:rFonts w:ascii="Times New Roman" w:hAnsi="Times New Roman" w:cs="Times New Roman"/>
          <w:sz w:val="17"/>
          <w:szCs w:val="17"/>
        </w:rPr>
        <w:t xml:space="preserve"> увольнении в связи с уходом на страховую пенсию по старости;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77"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proofErr w:type="gramStart"/>
      <w:r w:rsidRPr="005F68F8">
        <w:rPr>
          <w:rFonts w:ascii="Times New Roman" w:hAnsi="Times New Roman" w:cs="Times New Roman"/>
          <w:sz w:val="17"/>
          <w:szCs w:val="17"/>
        </w:rPr>
        <w:t>при</w:t>
      </w:r>
      <w:proofErr w:type="gramEnd"/>
      <w:r w:rsidRPr="005F68F8">
        <w:rPr>
          <w:rFonts w:ascii="Times New Roman" w:hAnsi="Times New Roman" w:cs="Times New Roman"/>
          <w:sz w:val="17"/>
          <w:szCs w:val="17"/>
        </w:rPr>
        <w:t xml:space="preserve">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выборного органа первичной профсоюзной организации или при его отсутствии иного представительного органа работников учреждения.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112. Работодатели вправе при наличии экономии финансовых средств на оплату труда оказывать работникам материальную помощь.</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Условия выплаты и размер материальной помощи устанавливаются локальным актом учреждения, принятым руководителем учреждения с учетом мнения выборного органа первичной профсоюзной организации или иного представительного органа работников учреждения или (и) коллективным договором, соглашением.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Материальная помощь выплачивается на основании заявления работника.</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outlineLvl w:val="1"/>
        <w:rPr>
          <w:rFonts w:ascii="Times New Roman" w:hAnsi="Times New Roman" w:cs="Times New Roman"/>
          <w:sz w:val="17"/>
          <w:szCs w:val="17"/>
        </w:rPr>
      </w:pPr>
      <w:r w:rsidRPr="005F68F8">
        <w:rPr>
          <w:rFonts w:ascii="Times New Roman" w:hAnsi="Times New Roman" w:cs="Times New Roman"/>
          <w:sz w:val="17"/>
          <w:szCs w:val="17"/>
        </w:rPr>
        <w:t>Глава 14. ЗАКЛЮЧИТЕЛЬНЫЕ ПОЛОЖЕНИЯ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113. В случае задержки выплаты работникам заработной платы и других нарушений в сфере оплаты труда руководитель учреждения несет ответственность в соответствии с Трудовым </w:t>
      </w:r>
      <w:hyperlink r:id="rId78" w:history="1">
        <w:r w:rsidRPr="005F68F8">
          <w:rPr>
            <w:rFonts w:ascii="Times New Roman" w:hAnsi="Times New Roman" w:cs="Times New Roman"/>
            <w:color w:val="0000FF"/>
            <w:sz w:val="17"/>
            <w:szCs w:val="17"/>
          </w:rPr>
          <w:t>кодексом</w:t>
        </w:r>
      </w:hyperlink>
      <w:r w:rsidRPr="005F68F8">
        <w:rPr>
          <w:rFonts w:ascii="Times New Roman" w:hAnsi="Times New Roman" w:cs="Times New Roman"/>
          <w:sz w:val="17"/>
          <w:szCs w:val="17"/>
        </w:rPr>
        <w:t xml:space="preserve"> Российской Федерации, другими федеральными законами и иными нормативными правовыми актами, содержащими нормы трудового права.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114. При отсутствии или недостатке соответствующих (бюджетных и (или)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79" w:history="1">
        <w:r w:rsidRPr="005F68F8">
          <w:rPr>
            <w:rFonts w:ascii="Times New Roman" w:hAnsi="Times New Roman" w:cs="Times New Roman"/>
            <w:color w:val="0000FF"/>
            <w:sz w:val="17"/>
            <w:szCs w:val="17"/>
          </w:rPr>
          <w:t>статьей 74</w:t>
        </w:r>
      </w:hyperlink>
      <w:r w:rsidRPr="005F68F8">
        <w:rPr>
          <w:rFonts w:ascii="Times New Roman" w:hAnsi="Times New Roman" w:cs="Times New Roman"/>
          <w:sz w:val="17"/>
          <w:szCs w:val="17"/>
        </w:rPr>
        <w:t xml:space="preserve"> Трудового кодекса Российской Федерации.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115. Для выполнения работ, связанных с временным расширением объема оказываемых учреждением услуг, учреждение вправе осуществлять привлечение </w:t>
      </w:r>
      <w:bookmarkStart w:id="6" w:name="_GoBack"/>
      <w:bookmarkEnd w:id="6"/>
      <w:r w:rsidRPr="005F68F8">
        <w:rPr>
          <w:rFonts w:ascii="Times New Roman" w:hAnsi="Times New Roman" w:cs="Times New Roman"/>
          <w:sz w:val="17"/>
          <w:szCs w:val="17"/>
        </w:rPr>
        <w:t>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5F68F8" w:rsidRPr="005F68F8" w:rsidRDefault="005F68F8" w:rsidP="005F68F8">
      <w:pPr>
        <w:pStyle w:val="ConsPlusNormal"/>
        <w:ind w:firstLine="567"/>
        <w:jc w:val="both"/>
        <w:rPr>
          <w:rFonts w:ascii="Times New Roman" w:hAnsi="Times New Roman" w:cs="Times New Roman"/>
          <w:sz w:val="17"/>
          <w:szCs w:val="17"/>
        </w:rPr>
        <w:sectPr w:rsidR="005F68F8" w:rsidRPr="005F68F8" w:rsidSect="005F68F8">
          <w:pgSz w:w="11906" w:h="16838"/>
          <w:pgMar w:top="397" w:right="567" w:bottom="340" w:left="851" w:header="0" w:footer="0" w:gutter="0"/>
          <w:cols w:space="720"/>
          <w:noEndnote/>
        </w:sect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1</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rPr>
          <w:rFonts w:ascii="Times New Roman" w:hAnsi="Times New Roman" w:cs="Times New Roman"/>
          <w:sz w:val="17"/>
          <w:szCs w:val="17"/>
        </w:rPr>
      </w:pPr>
      <w:bookmarkStart w:id="7" w:name="Par382"/>
      <w:bookmarkEnd w:id="7"/>
      <w:r w:rsidRPr="005F68F8">
        <w:rPr>
          <w:rFonts w:ascii="Times New Roman" w:hAnsi="Times New Roman" w:cs="Times New Roman"/>
          <w:sz w:val="17"/>
          <w:szCs w:val="17"/>
        </w:rPr>
        <w:t>ПРОФЕССИОНАЛЬНЫЕ КВАЛИФИКАЦИОННЫЕ ГРУППЫ</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ДОЛЖНОСТЕЙ РАБОТНИКОВ УЧЕБНО-ВСПОМОГАТЕЛЬНОГО ПЕРСОНАЛА</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И МИНИМАЛЬНЫЕ РАЗМЕРЫ ОКЛАДОВ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80"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26.03.2014 N 784)</w:t>
      </w:r>
    </w:p>
    <w:p w:rsidR="005F68F8" w:rsidRPr="005F68F8" w:rsidRDefault="005F68F8" w:rsidP="005F68F8">
      <w:pPr>
        <w:pStyle w:val="ConsPlusNormal"/>
        <w:ind w:firstLine="567"/>
        <w:jc w:val="both"/>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628"/>
        <w:gridCol w:w="3460"/>
        <w:gridCol w:w="5245"/>
        <w:gridCol w:w="2409"/>
      </w:tblGrid>
      <w:tr w:rsidR="005F68F8" w:rsidRPr="005F68F8" w:rsidTr="005F68F8">
        <w:tc>
          <w:tcPr>
            <w:tcW w:w="36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Наименование профессиональной квалификационной группы</w:t>
            </w:r>
          </w:p>
        </w:tc>
        <w:tc>
          <w:tcPr>
            <w:tcW w:w="3460"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Квалификационный уровень профессиональной квалификационной группы</w:t>
            </w:r>
          </w:p>
        </w:tc>
        <w:tc>
          <w:tcPr>
            <w:tcW w:w="524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Должности, отнесенные к квалификационному уровню</w:t>
            </w: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Минимальный размер должностного оклада, руб.</w:t>
            </w:r>
          </w:p>
        </w:tc>
      </w:tr>
      <w:tr w:rsidR="005F68F8" w:rsidRPr="005F68F8" w:rsidTr="005F68F8">
        <w:tc>
          <w:tcPr>
            <w:tcW w:w="36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должностей работников учебно-вспомогательного персонала первого уровня</w:t>
            </w:r>
          </w:p>
        </w:tc>
        <w:tc>
          <w:tcPr>
            <w:tcW w:w="3460"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
        </w:tc>
        <w:tc>
          <w:tcPr>
            <w:tcW w:w="524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Вожатый, помощник воспитателя, секретарь учебной части</w:t>
            </w: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3590</w:t>
            </w:r>
          </w:p>
        </w:tc>
      </w:tr>
      <w:tr w:rsidR="005F68F8" w:rsidRPr="005F68F8" w:rsidTr="005F68F8">
        <w:tc>
          <w:tcPr>
            <w:tcW w:w="3628"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должностей работников учебно-вспомогательного персонала второго уровня</w:t>
            </w:r>
          </w:p>
        </w:tc>
        <w:tc>
          <w:tcPr>
            <w:tcW w:w="3460"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524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Дежурный по режиму, младший воспитатель</w:t>
            </w: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4805</w:t>
            </w:r>
          </w:p>
        </w:tc>
      </w:tr>
      <w:tr w:rsidR="005F68F8" w:rsidRPr="005F68F8" w:rsidTr="005F68F8">
        <w:tc>
          <w:tcPr>
            <w:tcW w:w="3628"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3460"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524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Диспетчер образовательного учреждения, старший дежурный по режиму</w:t>
            </w: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4805</w:t>
            </w:r>
          </w:p>
        </w:tc>
      </w:tr>
    </w:tbl>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2</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rPr>
          <w:rFonts w:ascii="Times New Roman" w:hAnsi="Times New Roman" w:cs="Times New Roman"/>
          <w:sz w:val="17"/>
          <w:szCs w:val="17"/>
        </w:rPr>
      </w:pPr>
      <w:bookmarkStart w:id="8" w:name="Par416"/>
      <w:bookmarkEnd w:id="8"/>
      <w:r w:rsidRPr="005F68F8">
        <w:rPr>
          <w:rFonts w:ascii="Times New Roman" w:hAnsi="Times New Roman" w:cs="Times New Roman"/>
          <w:sz w:val="17"/>
          <w:szCs w:val="17"/>
        </w:rPr>
        <w:t>МИНИМАЛЬНЫЕ РАЗМЕРЫ ОКЛАДОВ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(ДОЛЖНОСТНЫХ ОКЛАДОВ) ПО КВАЛИФИКАЦИОННЫМ УРОВНЯМ</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КВАЛИФИКАЦИОННОЙ ГРУППЫ ДОЛЖНОСТЕЙ ПЕДАГОГИЧЕСКИХ РАБОТНИКОВ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81"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26.03.2014 N 784)</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644"/>
        <w:gridCol w:w="10547"/>
        <w:gridCol w:w="2835"/>
      </w:tblGrid>
      <w:tr w:rsidR="005F68F8" w:rsidRPr="005F68F8" w:rsidTr="005F68F8">
        <w:tc>
          <w:tcPr>
            <w:tcW w:w="1644"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Квалификационный уровень</w:t>
            </w:r>
          </w:p>
        </w:tc>
        <w:tc>
          <w:tcPr>
            <w:tcW w:w="1054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Должности, отнесенные к квалификационному уровню</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Минимальный размер должностного оклада, руб.</w:t>
            </w:r>
          </w:p>
        </w:tc>
      </w:tr>
      <w:tr w:rsidR="005F68F8" w:rsidRPr="005F68F8" w:rsidTr="005F68F8">
        <w:tc>
          <w:tcPr>
            <w:tcW w:w="1644"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1054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Инструктор по труду, инструктор по физической культуре, музыкальный руководитель, старший вожатый</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6705</w:t>
            </w:r>
          </w:p>
        </w:tc>
      </w:tr>
      <w:tr w:rsidR="005F68F8" w:rsidRPr="005F68F8" w:rsidTr="005F68F8">
        <w:tc>
          <w:tcPr>
            <w:tcW w:w="1644"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lastRenderedPageBreak/>
              <w:t>Второй</w:t>
            </w:r>
          </w:p>
        </w:tc>
        <w:tc>
          <w:tcPr>
            <w:tcW w:w="1054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7275</w:t>
            </w:r>
          </w:p>
        </w:tc>
      </w:tr>
      <w:tr w:rsidR="005F68F8" w:rsidRPr="005F68F8" w:rsidTr="005F68F8">
        <w:tc>
          <w:tcPr>
            <w:tcW w:w="1644"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Третий</w:t>
            </w:r>
          </w:p>
        </w:tc>
        <w:tc>
          <w:tcPr>
            <w:tcW w:w="1054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7275</w:t>
            </w:r>
          </w:p>
        </w:tc>
      </w:tr>
      <w:tr w:rsidR="005F68F8" w:rsidRPr="005F68F8" w:rsidTr="005F68F8">
        <w:tc>
          <w:tcPr>
            <w:tcW w:w="1644"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Четвертый</w:t>
            </w:r>
          </w:p>
        </w:tc>
        <w:tc>
          <w:tcPr>
            <w:tcW w:w="1054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 xml:space="preserve">Преподаватель (кроме должностей преподавателей, отнесенных к профессорско-преподавательскому составу), 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5F68F8">
              <w:rPr>
                <w:rFonts w:ascii="Times New Roman" w:hAnsi="Times New Roman" w:cs="Times New Roman"/>
                <w:sz w:val="17"/>
                <w:szCs w:val="17"/>
              </w:rPr>
              <w:t>тьютор</w:t>
            </w:r>
            <w:proofErr w:type="spellEnd"/>
            <w:r w:rsidRPr="005F68F8">
              <w:rPr>
                <w:rFonts w:ascii="Times New Roman" w:hAnsi="Times New Roman" w:cs="Times New Roman"/>
                <w:sz w:val="17"/>
                <w:szCs w:val="17"/>
              </w:rPr>
              <w:t xml:space="preserve"> (за исключением </w:t>
            </w:r>
            <w:proofErr w:type="spellStart"/>
            <w:r w:rsidRPr="005F68F8">
              <w:rPr>
                <w:rFonts w:ascii="Times New Roman" w:hAnsi="Times New Roman" w:cs="Times New Roman"/>
                <w:sz w:val="17"/>
                <w:szCs w:val="17"/>
              </w:rPr>
              <w:t>тьюторов</w:t>
            </w:r>
            <w:proofErr w:type="spellEnd"/>
            <w:r w:rsidRPr="005F68F8">
              <w:rPr>
                <w:rFonts w:ascii="Times New Roman" w:hAnsi="Times New Roman" w:cs="Times New Roman"/>
                <w:sz w:val="17"/>
                <w:szCs w:val="17"/>
              </w:rPr>
              <w:t>, занятых в сфере высшего и дополнительного профессионального образования), учитель, учитель-дефектолог, учитель-логопед (логопед), педагог-библиотекарь</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7520</w:t>
            </w:r>
          </w:p>
        </w:tc>
      </w:tr>
    </w:tbl>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3</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rPr>
          <w:rFonts w:ascii="Times New Roman" w:hAnsi="Times New Roman" w:cs="Times New Roman"/>
          <w:sz w:val="17"/>
          <w:szCs w:val="17"/>
        </w:rPr>
      </w:pPr>
      <w:bookmarkStart w:id="9" w:name="Par450"/>
      <w:bookmarkEnd w:id="9"/>
      <w:r w:rsidRPr="005F68F8">
        <w:rPr>
          <w:rFonts w:ascii="Times New Roman" w:hAnsi="Times New Roman" w:cs="Times New Roman"/>
          <w:sz w:val="17"/>
          <w:szCs w:val="17"/>
        </w:rPr>
        <w:t>ПРОФЕССИОНАЛЬНЫЕ КВАЛИФИКАЦИОННЫЕ ГРУППЫ</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ДОЛЖНОСТЕЙ РУКОВОДИТЕЛЕЙ СТРУКТУРНЫХ ПОДРАЗДЕЛЕНИЙ</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И МИНИМАЛЬНЫЕ РАЗМЕРЫ ОКЛАДОВ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82"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22.07.2013 N 2497)</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828"/>
        <w:gridCol w:w="2409"/>
        <w:gridCol w:w="5529"/>
        <w:gridCol w:w="3402"/>
      </w:tblGrid>
      <w:tr w:rsidR="005F68F8" w:rsidRPr="005F68F8" w:rsidTr="005F68F8">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Наименование профессиональной квалификационной группы</w:t>
            </w: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Квалификационный уровень профессиональной квалификационной группы</w:t>
            </w:r>
          </w:p>
        </w:tc>
        <w:tc>
          <w:tcPr>
            <w:tcW w:w="552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Должности, отнесенные к квалификационному уровню</w:t>
            </w:r>
          </w:p>
        </w:tc>
        <w:tc>
          <w:tcPr>
            <w:tcW w:w="3402"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Минимальный размер должностного оклада, руб.</w:t>
            </w:r>
          </w:p>
        </w:tc>
      </w:tr>
      <w:tr w:rsidR="005F68F8" w:rsidRPr="005F68F8" w:rsidTr="005F68F8">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должностей руководителей структурных подразделений</w:t>
            </w: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552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Заведующий (начальник) структурным подразделением, отделом, отделением, сектором, учебно-консультационным пунктом, учебной мастерской и другими структурными подразделениями</w:t>
            </w:r>
          </w:p>
        </w:tc>
        <w:tc>
          <w:tcPr>
            <w:tcW w:w="3402"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6140</w:t>
            </w:r>
          </w:p>
        </w:tc>
      </w:tr>
      <w:tr w:rsidR="005F68F8" w:rsidRPr="005F68F8" w:rsidTr="005F68F8">
        <w:tc>
          <w:tcPr>
            <w:tcW w:w="3828"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"Общеотраслевые должности служащих второго уровня"</w:t>
            </w: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552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Заведующий канцелярией, заведующий складом, заведующий хозяйством</w:t>
            </w:r>
          </w:p>
        </w:tc>
        <w:tc>
          <w:tcPr>
            <w:tcW w:w="3402"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3480</w:t>
            </w:r>
          </w:p>
        </w:tc>
      </w:tr>
      <w:tr w:rsidR="005F68F8" w:rsidRPr="005F68F8" w:rsidTr="005F68F8">
        <w:tc>
          <w:tcPr>
            <w:tcW w:w="3828"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Третий</w:t>
            </w:r>
          </w:p>
        </w:tc>
        <w:tc>
          <w:tcPr>
            <w:tcW w:w="552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Заведующий библиотекой, заведующий производством (шеф-повар), заведующий</w:t>
            </w:r>
          </w:p>
          <w:p w:rsidR="005F68F8" w:rsidRPr="005F68F8" w:rsidRDefault="005F68F8" w:rsidP="005F68F8">
            <w:pPr>
              <w:pStyle w:val="ConsPlusNormal"/>
              <w:ind w:firstLine="567"/>
              <w:rPr>
                <w:rFonts w:ascii="Times New Roman" w:hAnsi="Times New Roman" w:cs="Times New Roman"/>
                <w:sz w:val="17"/>
                <w:szCs w:val="17"/>
              </w:rPr>
            </w:pPr>
            <w:proofErr w:type="gramStart"/>
            <w:r w:rsidRPr="005F68F8">
              <w:rPr>
                <w:rFonts w:ascii="Times New Roman" w:hAnsi="Times New Roman" w:cs="Times New Roman"/>
                <w:sz w:val="17"/>
                <w:szCs w:val="17"/>
              </w:rPr>
              <w:t>столовой</w:t>
            </w:r>
            <w:proofErr w:type="gramEnd"/>
          </w:p>
        </w:tc>
        <w:tc>
          <w:tcPr>
            <w:tcW w:w="3402"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5220</w:t>
            </w:r>
          </w:p>
        </w:tc>
      </w:tr>
      <w:tr w:rsidR="005F68F8" w:rsidRPr="005F68F8" w:rsidTr="005F68F8">
        <w:tc>
          <w:tcPr>
            <w:tcW w:w="3828"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Пятый</w:t>
            </w:r>
          </w:p>
        </w:tc>
        <w:tc>
          <w:tcPr>
            <w:tcW w:w="552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Начальник гаража</w:t>
            </w:r>
          </w:p>
        </w:tc>
        <w:tc>
          <w:tcPr>
            <w:tcW w:w="3402"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5885</w:t>
            </w:r>
          </w:p>
        </w:tc>
      </w:tr>
      <w:tr w:rsidR="005F68F8" w:rsidRPr="005F68F8" w:rsidTr="005F68F8">
        <w:tc>
          <w:tcPr>
            <w:tcW w:w="3828"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"Общеотраслевые должности служащих четвертого уровня"</w:t>
            </w: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552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Главный энергетик, специалист по защите информации</w:t>
            </w:r>
          </w:p>
        </w:tc>
        <w:tc>
          <w:tcPr>
            <w:tcW w:w="3402"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7240</w:t>
            </w:r>
          </w:p>
        </w:tc>
      </w:tr>
      <w:tr w:rsidR="005F68F8" w:rsidRPr="005F68F8" w:rsidTr="005F68F8">
        <w:tc>
          <w:tcPr>
            <w:tcW w:w="3828"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4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Третий</w:t>
            </w:r>
          </w:p>
        </w:tc>
        <w:tc>
          <w:tcPr>
            <w:tcW w:w="552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Директор (начальник, заведующий) филиала, другого обособленного структурного подразделения</w:t>
            </w:r>
          </w:p>
        </w:tc>
        <w:tc>
          <w:tcPr>
            <w:tcW w:w="3402"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7805</w:t>
            </w:r>
          </w:p>
        </w:tc>
      </w:tr>
    </w:tbl>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4</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center"/>
        <w:rPr>
          <w:rFonts w:ascii="Times New Roman" w:hAnsi="Times New Roman" w:cs="Times New Roman"/>
          <w:sz w:val="17"/>
          <w:szCs w:val="17"/>
        </w:rPr>
      </w:pPr>
      <w:bookmarkStart w:id="10" w:name="Par495"/>
      <w:bookmarkEnd w:id="10"/>
      <w:r w:rsidRPr="005F68F8">
        <w:rPr>
          <w:rFonts w:ascii="Times New Roman" w:hAnsi="Times New Roman" w:cs="Times New Roman"/>
          <w:sz w:val="17"/>
          <w:szCs w:val="17"/>
        </w:rPr>
        <w:lastRenderedPageBreak/>
        <w:t>ПРОФЕССИОНАЛЬНЫЕ КВАЛИФИКАЦИОННЫЕ ГРУППЫ</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ОБЩЕОТРАСЛЕВЫХ ДОЛЖНОСТЕЙ СЛУЖАЩИХ</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И МИНИМАЛЬНЫЕ РАЗМЕРЫ ОКЛАДОВ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83"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22.07.2013 N 2497)</w:t>
      </w:r>
    </w:p>
    <w:p w:rsidR="005F68F8" w:rsidRPr="005F68F8" w:rsidRDefault="005F68F8" w:rsidP="005F68F8">
      <w:pPr>
        <w:pStyle w:val="ConsPlusNormal"/>
        <w:ind w:firstLine="567"/>
        <w:jc w:val="both"/>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2721"/>
        <w:gridCol w:w="2778"/>
        <w:gridCol w:w="6975"/>
        <w:gridCol w:w="2835"/>
      </w:tblGrid>
      <w:tr w:rsidR="005F68F8" w:rsidRPr="005F68F8" w:rsidTr="005F68F8">
        <w:tc>
          <w:tcPr>
            <w:tcW w:w="272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Наименование профессиональной квалификационной группы</w:t>
            </w: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Квалификационный уровень профессиональной квалификационной группы</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Должности, отнесенные к квалификационному уровню</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Минимальный размер должностного оклада, руб.</w:t>
            </w:r>
          </w:p>
        </w:tc>
      </w:tr>
      <w:tr w:rsidR="005F68F8" w:rsidRPr="005F68F8" w:rsidTr="005F68F8">
        <w:tc>
          <w:tcPr>
            <w:tcW w:w="272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1</w:t>
            </w: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2</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w:t>
            </w:r>
          </w:p>
        </w:tc>
      </w:tr>
      <w:tr w:rsidR="005F68F8" w:rsidRPr="005F68F8"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"Общеотраслевые должности служащих первого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Архивариус, делопроизводитель, калькулятор, кассир, машинистка, секретарь, секретарь-машинистка</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2960</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3620</w:t>
            </w:r>
          </w:p>
        </w:tc>
      </w:tr>
      <w:tr w:rsidR="005F68F8" w:rsidRPr="005F68F8"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"Общеотраслевые должности служащих второго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Администратор, инспектор по кадрам, лаборант, секретарь руководителя, специалист по социальной работе, техник, техник вычислительного центра, техник-программист, художник</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4015</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 xml:space="preserve">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вторая </w:t>
            </w:r>
            <w:proofErr w:type="spellStart"/>
            <w:r w:rsidRPr="005F68F8">
              <w:rPr>
                <w:rFonts w:ascii="Times New Roman" w:hAnsi="Times New Roman" w:cs="Times New Roman"/>
                <w:sz w:val="17"/>
                <w:szCs w:val="17"/>
              </w:rPr>
              <w:t>внутридолжностная</w:t>
            </w:r>
            <w:proofErr w:type="spellEnd"/>
            <w:r w:rsidRPr="005F68F8">
              <w:rPr>
                <w:rFonts w:ascii="Times New Roman" w:hAnsi="Times New Roman" w:cs="Times New Roman"/>
                <w:sz w:val="17"/>
                <w:szCs w:val="17"/>
              </w:rPr>
              <w:t xml:space="preserve"> категория</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4840</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Третий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 xml:space="preserve">Должности служащих первого квалификационного уровня, по которым устанавливается первая </w:t>
            </w:r>
            <w:proofErr w:type="spellStart"/>
            <w:r w:rsidRPr="005F68F8">
              <w:rPr>
                <w:rFonts w:ascii="Times New Roman" w:hAnsi="Times New Roman" w:cs="Times New Roman"/>
                <w:sz w:val="17"/>
                <w:szCs w:val="17"/>
              </w:rPr>
              <w:t>внутридолжностная</w:t>
            </w:r>
            <w:proofErr w:type="spellEnd"/>
            <w:r w:rsidRPr="005F68F8">
              <w:rPr>
                <w:rFonts w:ascii="Times New Roman" w:hAnsi="Times New Roman" w:cs="Times New Roman"/>
                <w:sz w:val="17"/>
                <w:szCs w:val="17"/>
              </w:rPr>
              <w:t xml:space="preserve"> категория</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5320</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Четвертый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5850</w:t>
            </w:r>
          </w:p>
        </w:tc>
      </w:tr>
      <w:tr w:rsidR="005F68F8" w:rsidRPr="005F68F8"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"Общеотраслевые должности служащих третьего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 xml:space="preserve">Бухгалтер, бухгалтер-ревизор, </w:t>
            </w:r>
            <w:proofErr w:type="spellStart"/>
            <w:r w:rsidRPr="005F68F8">
              <w:rPr>
                <w:rFonts w:ascii="Times New Roman" w:hAnsi="Times New Roman" w:cs="Times New Roman"/>
                <w:sz w:val="17"/>
                <w:szCs w:val="17"/>
              </w:rPr>
              <w:t>документовед</w:t>
            </w:r>
            <w:proofErr w:type="spellEnd"/>
            <w:r w:rsidRPr="005F68F8">
              <w:rPr>
                <w:rFonts w:ascii="Times New Roman" w:hAnsi="Times New Roman" w:cs="Times New Roman"/>
                <w:sz w:val="17"/>
                <w:szCs w:val="17"/>
              </w:rPr>
              <w:t>, инженер, инженер по охране труда и технике безопасности, инженер по ремонту, инженер-программист (программист), инженер-электроник (электроник), психолог, социолог, специалист по кадрам, экономист, экономист по бухгалтерскому учету и анализу хозяйственной деятельности, экономист по планированию, экономист по труду, экономист по финансовой работе, юрисконсульт</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4930</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 xml:space="preserve">Должности служащих первого квалификационного уровня, по которым устанавливается вторая </w:t>
            </w:r>
            <w:proofErr w:type="spellStart"/>
            <w:r w:rsidRPr="005F68F8">
              <w:rPr>
                <w:rFonts w:ascii="Times New Roman" w:hAnsi="Times New Roman" w:cs="Times New Roman"/>
                <w:sz w:val="17"/>
                <w:szCs w:val="17"/>
              </w:rPr>
              <w:t>внутридолжностная</w:t>
            </w:r>
            <w:proofErr w:type="spellEnd"/>
            <w:r w:rsidRPr="005F68F8">
              <w:rPr>
                <w:rFonts w:ascii="Times New Roman" w:hAnsi="Times New Roman" w:cs="Times New Roman"/>
                <w:sz w:val="17"/>
                <w:szCs w:val="17"/>
              </w:rPr>
              <w:t xml:space="preserve"> категория</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6430</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Третий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 xml:space="preserve">Должности служащих первого квалификационного уровня, по которым устанавливается первая </w:t>
            </w:r>
            <w:proofErr w:type="spellStart"/>
            <w:r w:rsidRPr="005F68F8">
              <w:rPr>
                <w:rFonts w:ascii="Times New Roman" w:hAnsi="Times New Roman" w:cs="Times New Roman"/>
                <w:sz w:val="17"/>
                <w:szCs w:val="17"/>
              </w:rPr>
              <w:t>внутридолжностная</w:t>
            </w:r>
            <w:proofErr w:type="spellEnd"/>
            <w:r w:rsidRPr="005F68F8">
              <w:rPr>
                <w:rFonts w:ascii="Times New Roman" w:hAnsi="Times New Roman" w:cs="Times New Roman"/>
                <w:sz w:val="17"/>
                <w:szCs w:val="17"/>
              </w:rPr>
              <w:t xml:space="preserve"> категория</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6930</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Четвертый</w:t>
            </w:r>
          </w:p>
        </w:tc>
        <w:tc>
          <w:tcPr>
            <w:tcW w:w="697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7480</w:t>
            </w:r>
          </w:p>
        </w:tc>
      </w:tr>
    </w:tbl>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5</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lastRenderedPageBreak/>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center"/>
        <w:rPr>
          <w:rFonts w:ascii="Times New Roman" w:hAnsi="Times New Roman" w:cs="Times New Roman"/>
          <w:sz w:val="17"/>
          <w:szCs w:val="17"/>
        </w:rPr>
      </w:pPr>
      <w:bookmarkStart w:id="11" w:name="Par555"/>
      <w:bookmarkEnd w:id="11"/>
      <w:r w:rsidRPr="005F68F8">
        <w:rPr>
          <w:rFonts w:ascii="Times New Roman" w:hAnsi="Times New Roman" w:cs="Times New Roman"/>
          <w:sz w:val="17"/>
          <w:szCs w:val="17"/>
        </w:rPr>
        <w:t>ПРОФЕССИОНАЛЬНЫЕ КВАЛИФИКАЦИОННЫЕ ГРУППЫ</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ДОЛЖНОСТЕЙ МЕДИЦИНСКИХ И ФАРМАЦЕВТИЧЕСКИХ РАБОТНИКОВ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И МИНИМАЛЬНЫЕ РАЗМЕРЫ ОКЛАДОВ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84"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22.07.2013 N 2497)</w:t>
      </w:r>
    </w:p>
    <w:p w:rsidR="005F68F8" w:rsidRPr="005F68F8" w:rsidRDefault="005F68F8" w:rsidP="005F68F8">
      <w:pPr>
        <w:pStyle w:val="ConsPlusNormal"/>
        <w:ind w:firstLine="567"/>
        <w:jc w:val="both"/>
        <w:rPr>
          <w:rFonts w:ascii="Times New Roman" w:hAnsi="Times New Roman" w:cs="Times New Roman"/>
          <w:sz w:val="17"/>
          <w:szCs w:val="17"/>
        </w:rPr>
      </w:pPr>
    </w:p>
    <w:tbl>
      <w:tblPr>
        <w:tblW w:w="15593" w:type="dxa"/>
        <w:tblInd w:w="-5" w:type="dxa"/>
        <w:tblLayout w:type="fixed"/>
        <w:tblCellMar>
          <w:top w:w="102" w:type="dxa"/>
          <w:left w:w="62" w:type="dxa"/>
          <w:bottom w:w="102" w:type="dxa"/>
          <w:right w:w="62" w:type="dxa"/>
        </w:tblCellMar>
        <w:tblLook w:val="0000" w:firstRow="0" w:lastRow="0" w:firstColumn="0" w:lastColumn="0" w:noHBand="0" w:noVBand="0"/>
      </w:tblPr>
      <w:tblGrid>
        <w:gridCol w:w="3828"/>
        <w:gridCol w:w="2835"/>
        <w:gridCol w:w="4961"/>
        <w:gridCol w:w="3969"/>
      </w:tblGrid>
      <w:tr w:rsidR="005F68F8" w:rsidRPr="005F68F8" w:rsidTr="005F68F8">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Наименование профессиональной квалификационной группы</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Квалификационный уровень профессиональной квалификационной группы</w:t>
            </w:r>
          </w:p>
        </w:tc>
        <w:tc>
          <w:tcPr>
            <w:tcW w:w="49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Должности, отнесенные к квалификационному уровню</w:t>
            </w:r>
          </w:p>
        </w:tc>
        <w:tc>
          <w:tcPr>
            <w:tcW w:w="396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Минимальный размер должностного оклада, руб.</w:t>
            </w:r>
          </w:p>
        </w:tc>
      </w:tr>
      <w:tr w:rsidR="005F68F8" w:rsidRPr="005F68F8" w:rsidTr="005F68F8">
        <w:tc>
          <w:tcPr>
            <w:tcW w:w="3828"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"Средний медицинский и фармацевтический персонал"</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49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Инструктор по лечебной физкультуре</w:t>
            </w:r>
          </w:p>
        </w:tc>
        <w:tc>
          <w:tcPr>
            <w:tcW w:w="396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6165</w:t>
            </w:r>
          </w:p>
        </w:tc>
      </w:tr>
      <w:tr w:rsidR="005F68F8" w:rsidRPr="005F68F8" w:rsidTr="005F68F8">
        <w:tc>
          <w:tcPr>
            <w:tcW w:w="3828"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49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Медицинская сестра диетическая</w:t>
            </w:r>
          </w:p>
        </w:tc>
        <w:tc>
          <w:tcPr>
            <w:tcW w:w="396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6165</w:t>
            </w:r>
          </w:p>
        </w:tc>
      </w:tr>
      <w:tr w:rsidR="005F68F8" w:rsidRPr="005F68F8" w:rsidTr="005F68F8">
        <w:tc>
          <w:tcPr>
            <w:tcW w:w="3828"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Третий</w:t>
            </w:r>
          </w:p>
        </w:tc>
        <w:tc>
          <w:tcPr>
            <w:tcW w:w="49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Медицинская сестра, медицинская сестра по физиотерапии, медицинская сестра по массажу</w:t>
            </w:r>
          </w:p>
        </w:tc>
        <w:tc>
          <w:tcPr>
            <w:tcW w:w="396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6165</w:t>
            </w:r>
          </w:p>
        </w:tc>
      </w:tr>
      <w:tr w:rsidR="005F68F8" w:rsidRPr="005F68F8" w:rsidTr="005F68F8">
        <w:tc>
          <w:tcPr>
            <w:tcW w:w="3828"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Четвертый</w:t>
            </w:r>
          </w:p>
        </w:tc>
        <w:tc>
          <w:tcPr>
            <w:tcW w:w="49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Зубной врач, медицинская сестра процедурной</w:t>
            </w:r>
          </w:p>
        </w:tc>
        <w:tc>
          <w:tcPr>
            <w:tcW w:w="396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7665</w:t>
            </w:r>
          </w:p>
        </w:tc>
      </w:tr>
      <w:tr w:rsidR="005F68F8" w:rsidRPr="005F68F8" w:rsidTr="005F68F8">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"Врачи и провизоры"</w:t>
            </w:r>
          </w:p>
        </w:tc>
        <w:tc>
          <w:tcPr>
            <w:tcW w:w="283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49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Врач-специалист</w:t>
            </w:r>
          </w:p>
        </w:tc>
        <w:tc>
          <w:tcPr>
            <w:tcW w:w="396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9450</w:t>
            </w:r>
          </w:p>
        </w:tc>
      </w:tr>
    </w:tbl>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6</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center"/>
        <w:rPr>
          <w:rFonts w:ascii="Times New Roman" w:hAnsi="Times New Roman" w:cs="Times New Roman"/>
          <w:sz w:val="17"/>
          <w:szCs w:val="17"/>
        </w:rPr>
      </w:pPr>
      <w:bookmarkStart w:id="12" w:name="Par595"/>
      <w:bookmarkEnd w:id="12"/>
      <w:r w:rsidRPr="005F68F8">
        <w:rPr>
          <w:rFonts w:ascii="Times New Roman" w:hAnsi="Times New Roman" w:cs="Times New Roman"/>
          <w:sz w:val="17"/>
          <w:szCs w:val="17"/>
        </w:rPr>
        <w:t>ПРОФЕССИОНАЛЬНЫЕ КВАЛИФИКАЦИОННЫЕ ГРУППЫ</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ДОЛЖНОСТЕЙ РАБОТНИКОВ КУЛЬТУРЫ, ИСКУССТВА, КИНЕМАТОГРАФИИ</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И МИНИМАЛЬНЫЕ РАЗМЕРЫ ОКЛАДОВ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85"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22.07.2013 N 2497)</w:t>
      </w:r>
    </w:p>
    <w:p w:rsidR="005F68F8" w:rsidRPr="005F68F8" w:rsidRDefault="005F68F8" w:rsidP="005F68F8">
      <w:pPr>
        <w:pStyle w:val="ConsPlusNormal"/>
        <w:ind w:firstLine="567"/>
        <w:jc w:val="both"/>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3261"/>
        <w:gridCol w:w="2238"/>
        <w:gridCol w:w="5841"/>
        <w:gridCol w:w="3828"/>
      </w:tblGrid>
      <w:tr w:rsidR="005F68F8" w:rsidRPr="005F68F8" w:rsidTr="005F68F8">
        <w:tc>
          <w:tcPr>
            <w:tcW w:w="32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Наименование профессиональной квалификационной группы</w:t>
            </w:r>
          </w:p>
        </w:tc>
        <w:tc>
          <w:tcPr>
            <w:tcW w:w="223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Квалификационный уровень профессиональной квалификационной группы</w:t>
            </w:r>
          </w:p>
        </w:tc>
        <w:tc>
          <w:tcPr>
            <w:tcW w:w="58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Должности, отнесенные к квалификационному уровню</w:t>
            </w:r>
          </w:p>
        </w:tc>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Минимальный размер должностного оклада, руб.</w:t>
            </w:r>
          </w:p>
        </w:tc>
      </w:tr>
      <w:tr w:rsidR="005F68F8" w:rsidRPr="005F68F8" w:rsidTr="005F68F8">
        <w:tc>
          <w:tcPr>
            <w:tcW w:w="32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1</w:t>
            </w:r>
          </w:p>
        </w:tc>
        <w:tc>
          <w:tcPr>
            <w:tcW w:w="223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2</w:t>
            </w:r>
          </w:p>
        </w:tc>
        <w:tc>
          <w:tcPr>
            <w:tcW w:w="58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w:t>
            </w:r>
          </w:p>
        </w:tc>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w:t>
            </w:r>
          </w:p>
        </w:tc>
      </w:tr>
      <w:tr w:rsidR="005F68F8" w:rsidRPr="005F68F8" w:rsidTr="005F68F8">
        <w:tc>
          <w:tcPr>
            <w:tcW w:w="32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"Работники культуры, искусства и кинематографии среднего звена"</w:t>
            </w:r>
          </w:p>
        </w:tc>
        <w:tc>
          <w:tcPr>
            <w:tcW w:w="223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p>
        </w:tc>
        <w:tc>
          <w:tcPr>
            <w:tcW w:w="58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Заведующий костюмерной, аккомпаниатор</w:t>
            </w:r>
          </w:p>
        </w:tc>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5470</w:t>
            </w:r>
          </w:p>
        </w:tc>
      </w:tr>
      <w:tr w:rsidR="005F68F8" w:rsidRPr="005F68F8" w:rsidTr="005F68F8">
        <w:tc>
          <w:tcPr>
            <w:tcW w:w="32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"Работники культуры, искусства и кинематографии ведущего звена"</w:t>
            </w:r>
          </w:p>
        </w:tc>
        <w:tc>
          <w:tcPr>
            <w:tcW w:w="223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p>
        </w:tc>
        <w:tc>
          <w:tcPr>
            <w:tcW w:w="58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Администратор (старший администратор), библиотекарь, звукооператор, концертмейстер, редактор (музыкальный редактор), художник</w:t>
            </w:r>
          </w:p>
        </w:tc>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6445</w:t>
            </w:r>
          </w:p>
        </w:tc>
      </w:tr>
      <w:tr w:rsidR="005F68F8" w:rsidRPr="005F68F8" w:rsidTr="005F68F8">
        <w:tc>
          <w:tcPr>
            <w:tcW w:w="326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lastRenderedPageBreak/>
              <w:t>Профессиональная квалификационная группа "Руководящий состав учреждений культуры, искусства и кинематографии"</w:t>
            </w:r>
          </w:p>
        </w:tc>
        <w:tc>
          <w:tcPr>
            <w:tcW w:w="223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p>
        </w:tc>
        <w:tc>
          <w:tcPr>
            <w:tcW w:w="58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Режиссер (дирижер, балетмейстер, хормейстер), звукорежиссер</w:t>
            </w:r>
          </w:p>
        </w:tc>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7695</w:t>
            </w:r>
          </w:p>
        </w:tc>
      </w:tr>
      <w:tr w:rsidR="005F68F8" w:rsidRPr="005F68F8" w:rsidTr="005F68F8">
        <w:tc>
          <w:tcPr>
            <w:tcW w:w="3261"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"Рабочие культуры, искусства и кинематографии второго уровня"</w:t>
            </w:r>
          </w:p>
        </w:tc>
        <w:tc>
          <w:tcPr>
            <w:tcW w:w="223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58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 xml:space="preserve">Настройщик пианино и роялей четвертого - восьмого разрядов, настройщик щипковых инструментов третьего - шестого разрядов, настройщик язычковых инструментов четвертого - шестого разрядов </w:t>
            </w:r>
            <w:hyperlink w:anchor="Par629" w:history="1">
              <w:r w:rsidRPr="005F68F8">
                <w:rPr>
                  <w:rFonts w:ascii="Times New Roman" w:hAnsi="Times New Roman" w:cs="Times New Roman"/>
                  <w:color w:val="0000FF"/>
                  <w:sz w:val="17"/>
                  <w:szCs w:val="17"/>
                </w:rPr>
                <w:t>&lt;*&gt;</w:t>
              </w:r>
            </w:hyperlink>
          </w:p>
        </w:tc>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3895</w:t>
            </w:r>
          </w:p>
        </w:tc>
      </w:tr>
      <w:tr w:rsidR="005F68F8" w:rsidRPr="005F68F8" w:rsidTr="005F68F8">
        <w:tc>
          <w:tcPr>
            <w:tcW w:w="326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23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58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 xml:space="preserve">Настройщик духовых инструментов шестого разряда, настройщик-регулировщик смычковых инструментов шестого разряда </w:t>
            </w:r>
            <w:hyperlink w:anchor="Par629" w:history="1">
              <w:r w:rsidRPr="005F68F8">
                <w:rPr>
                  <w:rFonts w:ascii="Times New Roman" w:hAnsi="Times New Roman" w:cs="Times New Roman"/>
                  <w:color w:val="0000FF"/>
                  <w:sz w:val="17"/>
                  <w:szCs w:val="17"/>
                </w:rPr>
                <w:t>&lt;*&gt;</w:t>
              </w:r>
            </w:hyperlink>
          </w:p>
        </w:tc>
        <w:tc>
          <w:tcPr>
            <w:tcW w:w="382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4010</w:t>
            </w:r>
          </w:p>
        </w:tc>
      </w:tr>
      <w:tr w:rsidR="005F68F8" w:rsidRPr="005F68F8" w:rsidTr="005F68F8">
        <w:tc>
          <w:tcPr>
            <w:tcW w:w="15168" w:type="dxa"/>
            <w:gridSpan w:val="4"/>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bookmarkStart w:id="13" w:name="Par629"/>
            <w:bookmarkEnd w:id="13"/>
            <w:r w:rsidRPr="005F68F8">
              <w:rPr>
                <w:rFonts w:ascii="Times New Roman" w:hAnsi="Times New Roman" w:cs="Times New Roman"/>
                <w:sz w:val="17"/>
                <w:szCs w:val="17"/>
              </w:rPr>
              <w:t>&lt;*&gt; В соответствии с Единым тарифно-квалификационным справочником работ и профессий рабочих</w:t>
            </w:r>
          </w:p>
        </w:tc>
      </w:tr>
    </w:tbl>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7</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rPr>
          <w:rFonts w:ascii="Times New Roman" w:hAnsi="Times New Roman" w:cs="Times New Roman"/>
          <w:sz w:val="17"/>
          <w:szCs w:val="17"/>
        </w:rPr>
      </w:pPr>
      <w:bookmarkStart w:id="14" w:name="Par642"/>
      <w:bookmarkEnd w:id="14"/>
      <w:r w:rsidRPr="005F68F8">
        <w:rPr>
          <w:rFonts w:ascii="Times New Roman" w:hAnsi="Times New Roman" w:cs="Times New Roman"/>
          <w:sz w:val="17"/>
          <w:szCs w:val="17"/>
        </w:rPr>
        <w:t>ПРОФЕССИОНАЛЬНЫЕ КВАЛИФИКАЦИОННЫЕ ГРУППЫ</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ДОЛЖНОСТЕЙ РАБОТНИКОВ ПЕЧАТНЫХ СРЕДСТВ МАССОВОЙ ИНФОРМАЦИИ</w:t>
      </w:r>
    </w:p>
    <w:p w:rsidR="005F68F8" w:rsidRPr="005F68F8" w:rsidRDefault="005F68F8" w:rsidP="005F68F8">
      <w:pPr>
        <w:pStyle w:val="ConsPlusNormal"/>
        <w:ind w:firstLine="567"/>
        <w:jc w:val="both"/>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2721"/>
        <w:gridCol w:w="2778"/>
        <w:gridCol w:w="5133"/>
        <w:gridCol w:w="4536"/>
      </w:tblGrid>
      <w:tr w:rsidR="005F68F8" w:rsidRPr="005F68F8" w:rsidTr="005F68F8">
        <w:tc>
          <w:tcPr>
            <w:tcW w:w="272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Квалификационная группа</w:t>
            </w: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Квалификационный уровень</w:t>
            </w:r>
          </w:p>
        </w:tc>
        <w:tc>
          <w:tcPr>
            <w:tcW w:w="5133"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Наименование должности работника образования</w:t>
            </w:r>
          </w:p>
        </w:tc>
        <w:tc>
          <w:tcPr>
            <w:tcW w:w="4536"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Диапазон минимальных размеров должностного оклада, ставки заработной платы, рублей</w:t>
            </w:r>
          </w:p>
        </w:tc>
      </w:tr>
      <w:tr w:rsidR="005F68F8" w:rsidRPr="005F68F8"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Должности работников печатных средств массовой информации третьего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5133"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Выпускающий (редактор по выпуску), корреспондент, фотокорреспондент</w:t>
            </w:r>
          </w:p>
        </w:tc>
        <w:tc>
          <w:tcPr>
            <w:tcW w:w="4536"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3340 - 4880</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5133"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Дизайнер, редактор, редактор специальных выпусков, старший корреспондент, старший фотокорреспондент, художественный редактор</w:t>
            </w:r>
          </w:p>
        </w:tc>
        <w:tc>
          <w:tcPr>
            <w:tcW w:w="4536"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5360</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Третий</w:t>
            </w:r>
          </w:p>
        </w:tc>
        <w:tc>
          <w:tcPr>
            <w:tcW w:w="5133"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Системный администратор, специальный корреспондент</w:t>
            </w:r>
          </w:p>
        </w:tc>
        <w:tc>
          <w:tcPr>
            <w:tcW w:w="4536"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5780</w:t>
            </w:r>
          </w:p>
        </w:tc>
      </w:tr>
      <w:tr w:rsidR="005F68F8" w:rsidRPr="005F68F8" w:rsidTr="005F68F8">
        <w:tc>
          <w:tcPr>
            <w:tcW w:w="2721"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Должности работников печатных средств массовой информации четвертого уровня</w:t>
            </w: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5133"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Ответственный секретарь</w:t>
            </w:r>
          </w:p>
        </w:tc>
        <w:tc>
          <w:tcPr>
            <w:tcW w:w="4536"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4880</w:t>
            </w:r>
          </w:p>
        </w:tc>
      </w:tr>
      <w:tr w:rsidR="005F68F8" w:rsidRPr="005F68F8" w:rsidTr="005F68F8">
        <w:tc>
          <w:tcPr>
            <w:tcW w:w="2721"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2778"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Третий</w:t>
            </w:r>
          </w:p>
        </w:tc>
        <w:tc>
          <w:tcPr>
            <w:tcW w:w="5133"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Главный редактор</w:t>
            </w:r>
          </w:p>
        </w:tc>
        <w:tc>
          <w:tcPr>
            <w:tcW w:w="4536"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6240</w:t>
            </w:r>
          </w:p>
        </w:tc>
      </w:tr>
    </w:tbl>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8</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rPr>
          <w:rFonts w:ascii="Times New Roman" w:hAnsi="Times New Roman" w:cs="Times New Roman"/>
          <w:sz w:val="17"/>
          <w:szCs w:val="17"/>
        </w:rPr>
      </w:pPr>
      <w:bookmarkStart w:id="15" w:name="Par678"/>
      <w:bookmarkEnd w:id="15"/>
      <w:r w:rsidRPr="005F68F8">
        <w:rPr>
          <w:rFonts w:ascii="Times New Roman" w:hAnsi="Times New Roman" w:cs="Times New Roman"/>
          <w:sz w:val="17"/>
          <w:szCs w:val="17"/>
        </w:rPr>
        <w:t>МИНИМАЛЬНЫЕ РАЗМЕРЫ ОКЛАДОВ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lastRenderedPageBreak/>
        <w:t>(ДОЛЖНОСТНЫХ ОКЛАДОВ) ПО КВАЛИФИКАЦИОННЫМ РАЗРЯДАМ</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ОБЩЕОТРАСЛЕВЫХ ПРОФЕССИЙ РАБОЧИХ</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86"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26.03.2014 N 784)</w:t>
      </w:r>
    </w:p>
    <w:p w:rsidR="005F68F8" w:rsidRPr="005F68F8" w:rsidRDefault="005F68F8" w:rsidP="005F68F8">
      <w:pPr>
        <w:pStyle w:val="ConsPlusNormal"/>
        <w:ind w:firstLine="567"/>
        <w:jc w:val="both"/>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387"/>
        <w:gridCol w:w="9355"/>
      </w:tblGrid>
      <w:tr w:rsidR="005F68F8" w:rsidRPr="005F68F8" w:rsidTr="005F68F8">
        <w:tc>
          <w:tcPr>
            <w:tcW w:w="538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Минимальный размер должностного оклада, руб.</w:t>
            </w:r>
          </w:p>
        </w:tc>
      </w:tr>
      <w:tr w:rsidR="005F68F8" w:rsidRPr="005F68F8" w:rsidTr="005F68F8">
        <w:tc>
          <w:tcPr>
            <w:tcW w:w="538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1-й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2530</w:t>
            </w:r>
          </w:p>
        </w:tc>
      </w:tr>
      <w:tr w:rsidR="005F68F8" w:rsidRPr="005F68F8" w:rsidTr="005F68F8">
        <w:tc>
          <w:tcPr>
            <w:tcW w:w="538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2-й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2810</w:t>
            </w:r>
          </w:p>
        </w:tc>
      </w:tr>
      <w:tr w:rsidR="005F68F8" w:rsidRPr="005F68F8" w:rsidTr="005F68F8">
        <w:tc>
          <w:tcPr>
            <w:tcW w:w="538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3-й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3110</w:t>
            </w:r>
          </w:p>
        </w:tc>
      </w:tr>
      <w:tr w:rsidR="005F68F8" w:rsidRPr="005F68F8" w:rsidTr="005F68F8">
        <w:tc>
          <w:tcPr>
            <w:tcW w:w="538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4-й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3440</w:t>
            </w:r>
          </w:p>
        </w:tc>
      </w:tr>
      <w:tr w:rsidR="005F68F8" w:rsidRPr="005F68F8" w:rsidTr="005F68F8">
        <w:tc>
          <w:tcPr>
            <w:tcW w:w="538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5-й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3820</w:t>
            </w:r>
          </w:p>
        </w:tc>
      </w:tr>
      <w:tr w:rsidR="005F68F8" w:rsidRPr="005F68F8" w:rsidTr="005F68F8">
        <w:tc>
          <w:tcPr>
            <w:tcW w:w="538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6-й квалификационный разряд</w:t>
            </w:r>
          </w:p>
        </w:tc>
        <w:tc>
          <w:tcPr>
            <w:tcW w:w="9355"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4230</w:t>
            </w:r>
          </w:p>
        </w:tc>
      </w:tr>
      <w:tr w:rsidR="005F68F8" w:rsidRPr="005F68F8" w:rsidTr="005F68F8">
        <w:tc>
          <w:tcPr>
            <w:tcW w:w="14742" w:type="dxa"/>
            <w:gridSpan w:val="2"/>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Примечания</w:t>
            </w:r>
          </w:p>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1. Высококвалифицированным рабочим и водителям устанавливаются оклады в диапазоне 5610 - 6170 рублей.</w:t>
            </w:r>
          </w:p>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2. Перечень профессий высококвалифицированных рабочих разрабатывается учреждением и утверждается главным распорядителем бюджетных средств</w:t>
            </w:r>
          </w:p>
        </w:tc>
      </w:tr>
    </w:tbl>
    <w:p w:rsidR="005F68F8" w:rsidRPr="005F68F8" w:rsidRDefault="005F68F8" w:rsidP="005F68F8">
      <w:pPr>
        <w:pStyle w:val="ConsPlusNormal"/>
        <w:ind w:firstLine="567"/>
        <w:jc w:val="both"/>
        <w:rPr>
          <w:rFonts w:ascii="Times New Roman" w:hAnsi="Times New Roman" w:cs="Times New Roman"/>
          <w:sz w:val="17"/>
          <w:szCs w:val="17"/>
        </w:rPr>
        <w:sectPr w:rsidR="005F68F8" w:rsidRPr="005F68F8" w:rsidSect="005F68F8">
          <w:pgSz w:w="16838" w:h="11906" w:orient="landscape"/>
          <w:pgMar w:top="397" w:right="567" w:bottom="340" w:left="851" w:header="0" w:footer="0" w:gutter="0"/>
          <w:cols w:space="720"/>
          <w:noEndnote/>
        </w:sect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9</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ПЕРЕЧЕНЬ</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ОСНОВНОГО ПЕРСОНАЛА ОБРАЗОВАТЕЛЬНЫХ УЧРЕЖДЕНИЙ</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Утратил силу. - </w:t>
      </w:r>
      <w:hyperlink r:id="rId87" w:history="1">
        <w:r w:rsidRPr="005F68F8">
          <w:rPr>
            <w:rFonts w:ascii="Times New Roman" w:hAnsi="Times New Roman" w:cs="Times New Roman"/>
            <w:color w:val="0000FF"/>
            <w:sz w:val="17"/>
            <w:szCs w:val="17"/>
          </w:rPr>
          <w:t>Постановление</w:t>
        </w:r>
      </w:hyperlink>
      <w:r w:rsidRPr="005F68F8">
        <w:rPr>
          <w:rFonts w:ascii="Times New Roman" w:hAnsi="Times New Roman" w:cs="Times New Roman"/>
          <w:sz w:val="17"/>
          <w:szCs w:val="17"/>
        </w:rPr>
        <w:t xml:space="preserve"> Администрации г. Екатеринбурга от 22.07.2013 N 2497.</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10</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center"/>
        <w:rPr>
          <w:rFonts w:ascii="Times New Roman" w:hAnsi="Times New Roman" w:cs="Times New Roman"/>
          <w:sz w:val="17"/>
          <w:szCs w:val="17"/>
        </w:rPr>
      </w:pPr>
      <w:bookmarkStart w:id="16" w:name="Par730"/>
      <w:bookmarkEnd w:id="16"/>
      <w:r w:rsidRPr="005F68F8">
        <w:rPr>
          <w:rFonts w:ascii="Times New Roman" w:hAnsi="Times New Roman" w:cs="Times New Roman"/>
          <w:sz w:val="17"/>
          <w:szCs w:val="17"/>
        </w:rPr>
        <w:t>ПЕРЕЧЕНЬ</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ДОЛЖНОСТЕЙ РАБОТНИКОВ, У КОТОРЫХ</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МИНИМАЛЬНЫЙ РАЗМЕР ОКЛАДА (ДОЛЖНОСТНОГО ОКЛАДА),</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СТАВКИ ЗАРАБОТНОЙ ПЛАТЫ ПОВЫШАЕТСЯ НА 25 ПРОЦЕНТОВ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введен</w:t>
      </w:r>
      <w:proofErr w:type="gramEnd"/>
      <w:r w:rsidRPr="005F68F8">
        <w:rPr>
          <w:rFonts w:ascii="Times New Roman" w:hAnsi="Times New Roman" w:cs="Times New Roman"/>
          <w:sz w:val="17"/>
          <w:szCs w:val="17"/>
        </w:rPr>
        <w:t xml:space="preserve"> </w:t>
      </w:r>
      <w:hyperlink r:id="rId88"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02.02.2011 N 270;</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в</w:t>
      </w:r>
      <w:proofErr w:type="gramEnd"/>
      <w:r w:rsidRPr="005F68F8">
        <w:rPr>
          <w:rFonts w:ascii="Times New Roman" w:hAnsi="Times New Roman" w:cs="Times New Roman"/>
          <w:sz w:val="17"/>
          <w:szCs w:val="17"/>
        </w:rPr>
        <w:t xml:space="preserve"> ред. </w:t>
      </w:r>
      <w:hyperlink r:id="rId89" w:history="1">
        <w:r w:rsidRPr="005F68F8">
          <w:rPr>
            <w:rFonts w:ascii="Times New Roman" w:hAnsi="Times New Roman" w:cs="Times New Roman"/>
            <w:color w:val="0000FF"/>
            <w:sz w:val="17"/>
            <w:szCs w:val="17"/>
          </w:rPr>
          <w:t>Постановления</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Руководители учреждений (руководители структурных подразделений, филиалов).</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Заместители руководителя учреждения (заместители руководителя структурного подразделения, филиала).</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Заведующий кабинетом, логопедическим пунктом.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Заместитель заведующего кабинетом, логопедическим пунктом.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Преподаватель, методист, инструктор-методист (включая старшего).</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Воспитатель (включая старшего), классный воспитатель.</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Младший воспитатель </w:t>
      </w:r>
      <w:hyperlink w:anchor="Par774" w:history="1">
        <w:r w:rsidRPr="005F68F8">
          <w:rPr>
            <w:rFonts w:ascii="Times New Roman" w:hAnsi="Times New Roman" w:cs="Times New Roman"/>
            <w:color w:val="0000FF"/>
            <w:sz w:val="17"/>
            <w:szCs w:val="17"/>
          </w:rPr>
          <w:t>&lt;*&gt;</w:t>
        </w:r>
      </w:hyperlink>
      <w:r w:rsidRPr="005F68F8">
        <w:rPr>
          <w:rFonts w:ascii="Times New Roman" w:hAnsi="Times New Roman" w:cs="Times New Roman"/>
          <w:sz w:val="17"/>
          <w:szCs w:val="17"/>
        </w:rPr>
        <w:t>.</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Педагог-психолог, педагог-организатор.</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Инструктор по труду, инструктор по физической культуре.</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Учитель-дефектолог, учитель-логопед.</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Педагог дополнительного образования.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Руководитель физического воспитания.</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Концертмейстер, музыкальный руководитель, </w:t>
      </w:r>
      <w:proofErr w:type="spellStart"/>
      <w:r w:rsidRPr="005F68F8">
        <w:rPr>
          <w:rFonts w:ascii="Times New Roman" w:hAnsi="Times New Roman" w:cs="Times New Roman"/>
          <w:sz w:val="17"/>
          <w:szCs w:val="17"/>
        </w:rPr>
        <w:t>культорганизатор</w:t>
      </w:r>
      <w:proofErr w:type="spellEnd"/>
      <w:r w:rsidRPr="005F68F8">
        <w:rPr>
          <w:rFonts w:ascii="Times New Roman" w:hAnsi="Times New Roman" w:cs="Times New Roman"/>
          <w:sz w:val="17"/>
          <w:szCs w:val="17"/>
        </w:rPr>
        <w:t>.</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Инженер, механик, энергетик, режиссер.</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Заведующий библиотекой, фильмотекой, производством (шеф-повар), столовой, канцелярией </w:t>
      </w:r>
      <w:hyperlink w:anchor="Par774" w:history="1">
        <w:r w:rsidRPr="005F68F8">
          <w:rPr>
            <w:rFonts w:ascii="Times New Roman" w:hAnsi="Times New Roman" w:cs="Times New Roman"/>
            <w:color w:val="0000FF"/>
            <w:sz w:val="17"/>
            <w:szCs w:val="17"/>
          </w:rPr>
          <w:t>&lt;*&gt;</w:t>
        </w:r>
      </w:hyperlink>
      <w:r w:rsidRPr="005F68F8">
        <w:rPr>
          <w:rFonts w:ascii="Times New Roman" w:hAnsi="Times New Roman" w:cs="Times New Roman"/>
          <w:sz w:val="17"/>
          <w:szCs w:val="17"/>
        </w:rPr>
        <w:t xml:space="preserve">, хозяйством </w:t>
      </w:r>
      <w:hyperlink w:anchor="Par774" w:history="1">
        <w:r w:rsidRPr="005F68F8">
          <w:rPr>
            <w:rFonts w:ascii="Times New Roman" w:hAnsi="Times New Roman" w:cs="Times New Roman"/>
            <w:color w:val="0000FF"/>
            <w:sz w:val="17"/>
            <w:szCs w:val="17"/>
          </w:rPr>
          <w:t>&lt;*&gt;</w:t>
        </w:r>
      </w:hyperlink>
      <w:r w:rsidRPr="005F68F8">
        <w:rPr>
          <w:rFonts w:ascii="Times New Roman" w:hAnsi="Times New Roman" w:cs="Times New Roman"/>
          <w:sz w:val="17"/>
          <w:szCs w:val="17"/>
        </w:rPr>
        <w:t xml:space="preserve">, складом </w:t>
      </w:r>
      <w:hyperlink w:anchor="Par774" w:history="1">
        <w:r w:rsidRPr="005F68F8">
          <w:rPr>
            <w:rFonts w:ascii="Times New Roman" w:hAnsi="Times New Roman" w:cs="Times New Roman"/>
            <w:color w:val="0000FF"/>
            <w:sz w:val="17"/>
            <w:szCs w:val="17"/>
          </w:rPr>
          <w:t>&lt;*&gt;</w:t>
        </w:r>
      </w:hyperlink>
      <w:r w:rsidRPr="005F68F8">
        <w:rPr>
          <w:rFonts w:ascii="Times New Roman" w:hAnsi="Times New Roman" w:cs="Times New Roman"/>
          <w:sz w:val="17"/>
          <w:szCs w:val="17"/>
        </w:rPr>
        <w:t>.</w:t>
      </w:r>
    </w:p>
    <w:p w:rsidR="005F68F8" w:rsidRPr="005F68F8" w:rsidRDefault="005F68F8" w:rsidP="005F68F8">
      <w:pPr>
        <w:pStyle w:val="ConsPlusNormal"/>
        <w:ind w:firstLine="567"/>
        <w:jc w:val="both"/>
        <w:rPr>
          <w:rFonts w:ascii="Times New Roman" w:hAnsi="Times New Roman" w:cs="Times New Roman"/>
          <w:sz w:val="17"/>
          <w:szCs w:val="17"/>
        </w:rPr>
      </w:pPr>
      <w:proofErr w:type="spellStart"/>
      <w:r w:rsidRPr="005F68F8">
        <w:rPr>
          <w:rFonts w:ascii="Times New Roman" w:hAnsi="Times New Roman" w:cs="Times New Roman"/>
          <w:sz w:val="17"/>
          <w:szCs w:val="17"/>
        </w:rPr>
        <w:t>Документовед</w:t>
      </w:r>
      <w:proofErr w:type="spellEnd"/>
      <w:r w:rsidRPr="005F68F8">
        <w:rPr>
          <w:rFonts w:ascii="Times New Roman" w:hAnsi="Times New Roman" w:cs="Times New Roman"/>
          <w:sz w:val="17"/>
          <w:szCs w:val="17"/>
        </w:rPr>
        <w:t>, инспектор по кадрам, специалист по кадрам.</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Механик.</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Программист, электроник.</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Техники всех специальностей, технолог.</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Учитель.</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90"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Старший вожатый.</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91"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Педагог-организатор.</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92"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Преподаватель-организатор основ безопасности жизнедеятельности.</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93"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Педагог-библиотекарь.</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94"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Библиотекарь.</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95"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 xml:space="preserve">Лаборант </w:t>
      </w:r>
      <w:hyperlink w:anchor="Par774" w:history="1">
        <w:r w:rsidRPr="005F68F8">
          <w:rPr>
            <w:rFonts w:ascii="Times New Roman" w:hAnsi="Times New Roman" w:cs="Times New Roman"/>
            <w:color w:val="0000FF"/>
            <w:sz w:val="17"/>
            <w:szCs w:val="17"/>
          </w:rPr>
          <w:t>&lt;*&gt;</w:t>
        </w:r>
      </w:hyperlink>
      <w:r w:rsidRPr="005F68F8">
        <w:rPr>
          <w:rFonts w:ascii="Times New Roman" w:hAnsi="Times New Roman" w:cs="Times New Roman"/>
          <w:sz w:val="17"/>
          <w:szCs w:val="17"/>
        </w:rPr>
        <w:t>.</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абзац</w:t>
      </w:r>
      <w:proofErr w:type="gramEnd"/>
      <w:r w:rsidRPr="005F68F8">
        <w:rPr>
          <w:rFonts w:ascii="Times New Roman" w:hAnsi="Times New Roman" w:cs="Times New Roman"/>
          <w:sz w:val="17"/>
          <w:szCs w:val="17"/>
        </w:rPr>
        <w:t xml:space="preserve"> введен </w:t>
      </w:r>
      <w:hyperlink r:id="rId96"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 от 21.07.2014 N 1997)</w:t>
      </w:r>
    </w:p>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w:t>
      </w:r>
    </w:p>
    <w:p w:rsidR="005F68F8" w:rsidRPr="005F68F8" w:rsidRDefault="005F68F8" w:rsidP="005F68F8">
      <w:pPr>
        <w:pStyle w:val="ConsPlusNormal"/>
        <w:ind w:firstLine="567"/>
        <w:jc w:val="both"/>
        <w:rPr>
          <w:rFonts w:ascii="Times New Roman" w:hAnsi="Times New Roman" w:cs="Times New Roman"/>
          <w:sz w:val="17"/>
          <w:szCs w:val="17"/>
        </w:rPr>
      </w:pPr>
      <w:bookmarkStart w:id="17" w:name="Par774"/>
      <w:bookmarkEnd w:id="17"/>
      <w:r w:rsidRPr="005F68F8">
        <w:rPr>
          <w:rFonts w:ascii="Times New Roman" w:hAnsi="Times New Roman" w:cs="Times New Roman"/>
          <w:sz w:val="17"/>
          <w:szCs w:val="17"/>
        </w:rPr>
        <w:t>&lt;*&gt; Повышение тарифных ставок (окладов) работников осуществляется только при наличии высшего или среднего профессионального образования.</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right"/>
        <w:outlineLvl w:val="1"/>
        <w:rPr>
          <w:rFonts w:ascii="Times New Roman" w:hAnsi="Times New Roman" w:cs="Times New Roman"/>
          <w:sz w:val="17"/>
          <w:szCs w:val="17"/>
        </w:rPr>
      </w:pPr>
      <w:r w:rsidRPr="005F68F8">
        <w:rPr>
          <w:rFonts w:ascii="Times New Roman" w:hAnsi="Times New Roman" w:cs="Times New Roman"/>
          <w:sz w:val="17"/>
          <w:szCs w:val="17"/>
        </w:rPr>
        <w:t>Приложение N 11</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к</w:t>
      </w:r>
      <w:proofErr w:type="gramEnd"/>
      <w:r w:rsidRPr="005F68F8">
        <w:rPr>
          <w:rFonts w:ascii="Times New Roman" w:hAnsi="Times New Roman" w:cs="Times New Roman"/>
          <w:sz w:val="17"/>
          <w:szCs w:val="17"/>
        </w:rPr>
        <w:t xml:space="preserve"> Положению об оплате труда</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работников</w:t>
      </w:r>
      <w:proofErr w:type="gramEnd"/>
      <w:r w:rsidRPr="005F68F8">
        <w:rPr>
          <w:rFonts w:ascii="Times New Roman" w:hAnsi="Times New Roman" w:cs="Times New Roman"/>
          <w:sz w:val="17"/>
          <w:szCs w:val="17"/>
        </w:rPr>
        <w:t xml:space="preserve"> муниципальных</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образовательных</w:t>
      </w:r>
      <w:proofErr w:type="gramEnd"/>
      <w:r w:rsidRPr="005F68F8">
        <w:rPr>
          <w:rFonts w:ascii="Times New Roman" w:hAnsi="Times New Roman" w:cs="Times New Roman"/>
          <w:sz w:val="17"/>
          <w:szCs w:val="17"/>
        </w:rPr>
        <w:t xml:space="preserve"> учреждений</w:t>
      </w:r>
    </w:p>
    <w:p w:rsidR="005F68F8" w:rsidRPr="005F68F8" w:rsidRDefault="005F68F8" w:rsidP="005F68F8">
      <w:pPr>
        <w:pStyle w:val="ConsPlusNormal"/>
        <w:ind w:firstLine="567"/>
        <w:jc w:val="right"/>
        <w:rPr>
          <w:rFonts w:ascii="Times New Roman" w:hAnsi="Times New Roman" w:cs="Times New Roman"/>
          <w:sz w:val="17"/>
          <w:szCs w:val="17"/>
        </w:rPr>
      </w:pPr>
      <w:proofErr w:type="gramStart"/>
      <w:r w:rsidRPr="005F68F8">
        <w:rPr>
          <w:rFonts w:ascii="Times New Roman" w:hAnsi="Times New Roman" w:cs="Times New Roman"/>
          <w:sz w:val="17"/>
          <w:szCs w:val="17"/>
        </w:rPr>
        <w:t>муниципального</w:t>
      </w:r>
      <w:proofErr w:type="gramEnd"/>
      <w:r w:rsidRPr="005F68F8">
        <w:rPr>
          <w:rFonts w:ascii="Times New Roman" w:hAnsi="Times New Roman" w:cs="Times New Roman"/>
          <w:sz w:val="17"/>
          <w:szCs w:val="17"/>
        </w:rPr>
        <w:t xml:space="preserve"> образования</w:t>
      </w:r>
    </w:p>
    <w:p w:rsidR="005F68F8" w:rsidRPr="005F68F8" w:rsidRDefault="005F68F8" w:rsidP="005F68F8">
      <w:pPr>
        <w:pStyle w:val="ConsPlusNormal"/>
        <w:ind w:firstLine="567"/>
        <w:jc w:val="right"/>
        <w:rPr>
          <w:rFonts w:ascii="Times New Roman" w:hAnsi="Times New Roman" w:cs="Times New Roman"/>
          <w:sz w:val="17"/>
          <w:szCs w:val="17"/>
        </w:rPr>
      </w:pPr>
      <w:r w:rsidRPr="005F68F8">
        <w:rPr>
          <w:rFonts w:ascii="Times New Roman" w:hAnsi="Times New Roman" w:cs="Times New Roman"/>
          <w:sz w:val="17"/>
          <w:szCs w:val="17"/>
        </w:rPr>
        <w:t>"город Екатеринбург"</w:t>
      </w: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ПРОФЕССИОНАЛЬНЫЕ КВАЛИФИКАЦИОННЫЕ ГРУППЫ</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ОБЩЕОТРАСЛЕВЫХ ПРОФЕССИЙ РАБОЧИХ</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И МИНИМАЛЬНЫЕ РАЗМЕРЫ ОКЛАДОВ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Список изменяющих документов</w:t>
      </w:r>
    </w:p>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w:t>
      </w:r>
      <w:proofErr w:type="gramStart"/>
      <w:r w:rsidRPr="005F68F8">
        <w:rPr>
          <w:rFonts w:ascii="Times New Roman" w:hAnsi="Times New Roman" w:cs="Times New Roman"/>
          <w:sz w:val="17"/>
          <w:szCs w:val="17"/>
        </w:rPr>
        <w:t>введены</w:t>
      </w:r>
      <w:proofErr w:type="gramEnd"/>
      <w:r w:rsidRPr="005F68F8">
        <w:rPr>
          <w:rFonts w:ascii="Times New Roman" w:hAnsi="Times New Roman" w:cs="Times New Roman"/>
          <w:sz w:val="17"/>
          <w:szCs w:val="17"/>
        </w:rPr>
        <w:t xml:space="preserve"> </w:t>
      </w:r>
      <w:hyperlink r:id="rId97" w:history="1">
        <w:r w:rsidRPr="005F68F8">
          <w:rPr>
            <w:rFonts w:ascii="Times New Roman" w:hAnsi="Times New Roman" w:cs="Times New Roman"/>
            <w:color w:val="0000FF"/>
            <w:sz w:val="17"/>
            <w:szCs w:val="17"/>
          </w:rPr>
          <w:t>Постановлением</w:t>
        </w:r>
      </w:hyperlink>
      <w:r w:rsidRPr="005F68F8">
        <w:rPr>
          <w:rFonts w:ascii="Times New Roman" w:hAnsi="Times New Roman" w:cs="Times New Roman"/>
          <w:sz w:val="17"/>
          <w:szCs w:val="17"/>
        </w:rPr>
        <w:t xml:space="preserve"> Администрации г. Екатеринбурга</w:t>
      </w:r>
    </w:p>
    <w:p w:rsidR="005F68F8" w:rsidRPr="005F68F8" w:rsidRDefault="005F68F8" w:rsidP="005F68F8">
      <w:pPr>
        <w:pStyle w:val="ConsPlusNormal"/>
        <w:ind w:firstLine="567"/>
        <w:jc w:val="center"/>
        <w:rPr>
          <w:rFonts w:ascii="Times New Roman" w:hAnsi="Times New Roman" w:cs="Times New Roman"/>
          <w:sz w:val="17"/>
          <w:szCs w:val="17"/>
        </w:rPr>
      </w:pPr>
      <w:proofErr w:type="gramStart"/>
      <w:r w:rsidRPr="005F68F8">
        <w:rPr>
          <w:rFonts w:ascii="Times New Roman" w:hAnsi="Times New Roman" w:cs="Times New Roman"/>
          <w:sz w:val="17"/>
          <w:szCs w:val="17"/>
        </w:rPr>
        <w:t>от</w:t>
      </w:r>
      <w:proofErr w:type="gramEnd"/>
      <w:r w:rsidRPr="005F68F8">
        <w:rPr>
          <w:rFonts w:ascii="Times New Roman" w:hAnsi="Times New Roman" w:cs="Times New Roman"/>
          <w:sz w:val="17"/>
          <w:szCs w:val="17"/>
        </w:rPr>
        <w:t xml:space="preserve"> 26.03.2014 N 784)</w:t>
      </w:r>
    </w:p>
    <w:p w:rsidR="005F68F8" w:rsidRPr="005F68F8" w:rsidRDefault="005F68F8" w:rsidP="005F68F8">
      <w:pPr>
        <w:pStyle w:val="ConsPlusNormal"/>
        <w:ind w:firstLine="567"/>
        <w:jc w:val="both"/>
        <w:rPr>
          <w:rFonts w:ascii="Times New Roman" w:hAnsi="Times New Roman" w:cs="Times New Roman"/>
          <w:sz w:val="17"/>
          <w:szCs w:val="17"/>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587"/>
        <w:gridCol w:w="6009"/>
        <w:gridCol w:w="2041"/>
      </w:tblGrid>
      <w:tr w:rsidR="005F68F8" w:rsidRPr="005F68F8">
        <w:tc>
          <w:tcPr>
            <w:tcW w:w="158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lastRenderedPageBreak/>
              <w:t>Квалификационный уровень</w:t>
            </w: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Наименование должности</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Минимальный размер должностного оклада, руб.</w:t>
            </w:r>
          </w:p>
        </w:tc>
      </w:tr>
      <w:tr w:rsidR="005F68F8" w:rsidRPr="005F68F8">
        <w:tc>
          <w:tcPr>
            <w:tcW w:w="9637" w:type="dxa"/>
            <w:gridSpan w:val="3"/>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outlineLvl w:val="2"/>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"Общеотраслевые профессии рабочих первого уровня"</w:t>
            </w:r>
          </w:p>
        </w:tc>
      </w:tr>
      <w:tr w:rsidR="005F68F8" w:rsidRPr="005F68F8">
        <w:tc>
          <w:tcPr>
            <w:tcW w:w="1587"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Гардеробщик, грузчик, кастелянша, лифтер, мойщик посуды, подсобный рабочий, садовник, сторож (вахтер), уборщик производственных помещений, уборщик служебных помещений, уборщик территории</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2810</w:t>
            </w:r>
          </w:p>
        </w:tc>
      </w:tr>
      <w:tr w:rsidR="005F68F8" w:rsidRPr="005F68F8">
        <w:tc>
          <w:tcPr>
            <w:tcW w:w="1587"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Кладовщик, кухонный рабочий, рабочий по стирке и ремонту спецодежды</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3110</w:t>
            </w:r>
          </w:p>
        </w:tc>
      </w:tr>
      <w:tr w:rsidR="005F68F8" w:rsidRPr="005F68F8">
        <w:tc>
          <w:tcPr>
            <w:tcW w:w="1587"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Оператор копировальных и множительных машин</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3440</w:t>
            </w:r>
          </w:p>
        </w:tc>
      </w:tr>
      <w:tr w:rsidR="005F68F8" w:rsidRPr="005F68F8">
        <w:tc>
          <w:tcPr>
            <w:tcW w:w="9637" w:type="dxa"/>
            <w:gridSpan w:val="3"/>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outlineLvl w:val="2"/>
              <w:rPr>
                <w:rFonts w:ascii="Times New Roman" w:hAnsi="Times New Roman" w:cs="Times New Roman"/>
                <w:sz w:val="17"/>
                <w:szCs w:val="17"/>
              </w:rPr>
            </w:pPr>
            <w:r w:rsidRPr="005F68F8">
              <w:rPr>
                <w:rFonts w:ascii="Times New Roman" w:hAnsi="Times New Roman" w:cs="Times New Roman"/>
                <w:sz w:val="17"/>
                <w:szCs w:val="17"/>
              </w:rPr>
              <w:t>Профессиональная квалификационная группа "Общеотраслевые профессии рабочих второго уровня"</w:t>
            </w:r>
          </w:p>
        </w:tc>
      </w:tr>
      <w:tr w:rsidR="005F68F8" w:rsidRPr="005F68F8">
        <w:tc>
          <w:tcPr>
            <w:tcW w:w="1587" w:type="dxa"/>
            <w:vMerge w:val="restart"/>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Первый</w:t>
            </w: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Обувщик по ремонту обуви, оператор стиральных машин, оператор электронно-вычислительных и вычислительных машин, рабочий по комплексному обслуживанию и ремонту зданий, тракторист</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3440</w:t>
            </w:r>
          </w:p>
        </w:tc>
      </w:tr>
      <w:tr w:rsidR="005F68F8" w:rsidRPr="005F68F8">
        <w:tc>
          <w:tcPr>
            <w:tcW w:w="1587"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Киномеханик, маляр, парикмахер, швея</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3820</w:t>
            </w:r>
          </w:p>
        </w:tc>
      </w:tr>
      <w:tr w:rsidR="005F68F8" w:rsidRPr="005F68F8">
        <w:tc>
          <w:tcPr>
            <w:tcW w:w="1587"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Машинист (кочегар) котельной, машинист насосных установок, оператор котельной, плотник, слесарь-сантехник, слесарь-электрик по ремонту электрооборудования, штукатур</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4230</w:t>
            </w:r>
          </w:p>
        </w:tc>
      </w:tr>
      <w:tr w:rsidR="005F68F8" w:rsidRPr="005F68F8">
        <w:tc>
          <w:tcPr>
            <w:tcW w:w="1587"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Водитель автомобиля, кондитер, повар, столяр</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5320</w:t>
            </w:r>
          </w:p>
        </w:tc>
      </w:tr>
      <w:tr w:rsidR="005F68F8" w:rsidRPr="005F68F8">
        <w:tc>
          <w:tcPr>
            <w:tcW w:w="1587" w:type="dxa"/>
            <w:vMerge/>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proofErr w:type="spellStart"/>
            <w:r w:rsidRPr="005F68F8">
              <w:rPr>
                <w:rFonts w:ascii="Times New Roman" w:hAnsi="Times New Roman" w:cs="Times New Roman"/>
                <w:sz w:val="17"/>
                <w:szCs w:val="17"/>
              </w:rPr>
              <w:t>Электрогазосварщик</w:t>
            </w:r>
            <w:proofErr w:type="spellEnd"/>
            <w:r w:rsidRPr="005F68F8">
              <w:rPr>
                <w:rFonts w:ascii="Times New Roman" w:hAnsi="Times New Roman" w:cs="Times New Roman"/>
                <w:sz w:val="17"/>
                <w:szCs w:val="17"/>
              </w:rPr>
              <w:t>, электромонтер по ремонту и обслуживанию электрооборудования</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5320</w:t>
            </w:r>
          </w:p>
        </w:tc>
      </w:tr>
      <w:tr w:rsidR="005F68F8" w:rsidRPr="005F68F8">
        <w:tc>
          <w:tcPr>
            <w:tcW w:w="1587"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rPr>
                <w:rFonts w:ascii="Times New Roman" w:hAnsi="Times New Roman" w:cs="Times New Roman"/>
                <w:sz w:val="17"/>
                <w:szCs w:val="17"/>
              </w:rPr>
            </w:pPr>
            <w:r w:rsidRPr="005F68F8">
              <w:rPr>
                <w:rFonts w:ascii="Times New Roman" w:hAnsi="Times New Roman" w:cs="Times New Roman"/>
                <w:sz w:val="17"/>
                <w:szCs w:val="17"/>
              </w:rPr>
              <w:t>Второй</w:t>
            </w:r>
          </w:p>
        </w:tc>
        <w:tc>
          <w:tcPr>
            <w:tcW w:w="6009"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both"/>
              <w:rPr>
                <w:rFonts w:ascii="Times New Roman" w:hAnsi="Times New Roman" w:cs="Times New Roman"/>
                <w:sz w:val="17"/>
                <w:szCs w:val="17"/>
              </w:rPr>
            </w:pPr>
            <w:r w:rsidRPr="005F68F8">
              <w:rPr>
                <w:rFonts w:ascii="Times New Roman" w:hAnsi="Times New Roman" w:cs="Times New Roman"/>
                <w:sz w:val="17"/>
                <w:szCs w:val="17"/>
              </w:rPr>
              <w:t>Слесарь-ремонтник, охранник</w:t>
            </w:r>
          </w:p>
        </w:tc>
        <w:tc>
          <w:tcPr>
            <w:tcW w:w="2041" w:type="dxa"/>
            <w:tcBorders>
              <w:top w:val="single" w:sz="4" w:space="0" w:color="auto"/>
              <w:left w:val="single" w:sz="4" w:space="0" w:color="auto"/>
              <w:bottom w:val="single" w:sz="4" w:space="0" w:color="auto"/>
              <w:right w:val="single" w:sz="4" w:space="0" w:color="auto"/>
            </w:tcBorders>
          </w:tcPr>
          <w:p w:rsidR="005F68F8" w:rsidRPr="005F68F8" w:rsidRDefault="005F68F8" w:rsidP="005F68F8">
            <w:pPr>
              <w:pStyle w:val="ConsPlusNormal"/>
              <w:ind w:firstLine="567"/>
              <w:jc w:val="center"/>
              <w:rPr>
                <w:rFonts w:ascii="Times New Roman" w:hAnsi="Times New Roman" w:cs="Times New Roman"/>
                <w:sz w:val="17"/>
                <w:szCs w:val="17"/>
              </w:rPr>
            </w:pPr>
            <w:r w:rsidRPr="005F68F8">
              <w:rPr>
                <w:rFonts w:ascii="Times New Roman" w:hAnsi="Times New Roman" w:cs="Times New Roman"/>
                <w:sz w:val="17"/>
                <w:szCs w:val="17"/>
              </w:rPr>
              <w:t>5320</w:t>
            </w:r>
          </w:p>
        </w:tc>
      </w:tr>
    </w:tbl>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ind w:firstLine="567"/>
        <w:jc w:val="both"/>
        <w:rPr>
          <w:rFonts w:ascii="Times New Roman" w:hAnsi="Times New Roman" w:cs="Times New Roman"/>
          <w:sz w:val="17"/>
          <w:szCs w:val="17"/>
        </w:rPr>
      </w:pPr>
    </w:p>
    <w:p w:rsidR="005F68F8" w:rsidRPr="005F68F8" w:rsidRDefault="005F68F8" w:rsidP="005F68F8">
      <w:pPr>
        <w:pStyle w:val="ConsPlusNormal"/>
        <w:pBdr>
          <w:top w:val="single" w:sz="6" w:space="0" w:color="auto"/>
        </w:pBdr>
        <w:ind w:firstLine="567"/>
        <w:jc w:val="both"/>
        <w:rPr>
          <w:rFonts w:ascii="Times New Roman" w:hAnsi="Times New Roman" w:cs="Times New Roman"/>
          <w:sz w:val="17"/>
          <w:szCs w:val="17"/>
        </w:rPr>
      </w:pPr>
    </w:p>
    <w:p w:rsidR="000F2533" w:rsidRPr="005F68F8" w:rsidRDefault="000F2533" w:rsidP="005F68F8">
      <w:pPr>
        <w:spacing w:after="0" w:line="240" w:lineRule="auto"/>
        <w:ind w:firstLine="567"/>
        <w:rPr>
          <w:rFonts w:ascii="Times New Roman" w:hAnsi="Times New Roman" w:cs="Times New Roman"/>
          <w:sz w:val="17"/>
          <w:szCs w:val="17"/>
        </w:rPr>
      </w:pPr>
    </w:p>
    <w:sectPr w:rsidR="000F2533" w:rsidRPr="005F68F8" w:rsidSect="005F68F8">
      <w:pgSz w:w="11906" w:h="16838"/>
      <w:pgMar w:top="397" w:right="567" w:bottom="340" w:left="85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533"/>
    <w:rsid w:val="000F2533"/>
    <w:rsid w:val="005F68F8"/>
    <w:rsid w:val="00DB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6D51B-0127-4343-882D-A13F9C75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5F68F8"/>
    <w:pPr>
      <w:autoSpaceDE w:val="0"/>
      <w:autoSpaceDN w:val="0"/>
      <w:adjustRightInd w:val="0"/>
      <w:spacing w:after="0" w:line="240" w:lineRule="auto"/>
    </w:pPr>
    <w:rPr>
      <w:rFonts w:ascii="Tahoma" w:hAnsi="Tahoma" w:cs="Tahoma"/>
      <w:sz w:val="20"/>
      <w:szCs w:val="20"/>
    </w:rPr>
  </w:style>
  <w:style w:type="paragraph" w:customStyle="1" w:styleId="ConsPlusTitle">
    <w:name w:val="ConsPlusTitle"/>
    <w:uiPriority w:val="99"/>
    <w:rsid w:val="005F68F8"/>
    <w:pPr>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rsid w:val="005F68F8"/>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DB4E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B4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00126C4F2665913D6261FC418E0939F4E7B9CA1C78ECED063D068EE8C9D6BDDA76D61F28FF4F5A9A6339FACu1sAH" TargetMode="External"/><Relationship Id="rId21" Type="http://schemas.openxmlformats.org/officeDocument/2006/relationships/hyperlink" Target="consultantplus://offline/ref=B00126C4F2665913D6261FC418E0939F4E7B9CA1C78DCED16DD668EE8C9D6BDDA76D61F28FF4F5A9A6339FACu1sAH" TargetMode="External"/><Relationship Id="rId34" Type="http://schemas.openxmlformats.org/officeDocument/2006/relationships/hyperlink" Target="consultantplus://offline/ref=B00126C4F2665913D6261FC418E0939F4E7B9CA1C78FCCDE6BD768EE8C9D6BDDA76D61F28FF4F5A9A6339FA5u1sFH" TargetMode="External"/><Relationship Id="rId42" Type="http://schemas.openxmlformats.org/officeDocument/2006/relationships/hyperlink" Target="consultantplus://offline/ref=B00126C4F2665913D6261FC418E0939F4E7B9CA1C184CED26FDB35E484C467DFA0623EE588BDF9A8A6339FuAs4H" TargetMode="External"/><Relationship Id="rId47" Type="http://schemas.openxmlformats.org/officeDocument/2006/relationships/hyperlink" Target="consultantplus://offline/ref=B00126C4F2665913D6261FC418E0939F4E7B9CA1C78ECED063D068EE8C9D6BDDA76D61F28FF4F5A9A6339FADu1sAH" TargetMode="External"/><Relationship Id="rId50" Type="http://schemas.openxmlformats.org/officeDocument/2006/relationships/hyperlink" Target="consultantplus://offline/ref=B00126C4F2665913D6261FC418E0939F4E7B9CA1C78ECED063D068EE8C9D6BDDA76D61F28FF4F5A9A6339FAEu1sCH" TargetMode="External"/><Relationship Id="rId55" Type="http://schemas.openxmlformats.org/officeDocument/2006/relationships/hyperlink" Target="consultantplus://offline/ref=B00126C4F2665913D62601C90E8CCD954876C3A8C1869A8B3EDD62BBD4C2329FE0646BA6CCB0F8uAs1H" TargetMode="External"/><Relationship Id="rId63" Type="http://schemas.openxmlformats.org/officeDocument/2006/relationships/hyperlink" Target="consultantplus://offline/ref=B00126C4F2665913D62601C90E8CCD954873C2AECE869A8B3EDD62BBuDs4H" TargetMode="External"/><Relationship Id="rId68" Type="http://schemas.openxmlformats.org/officeDocument/2006/relationships/hyperlink" Target="consultantplus://offline/ref=B00126C4F2665913D6261FC418E0939F4E7B9CA1C78ECBD66FD168EE8C9D6BDDA76D61F28FF4F5A9A6339FADu1s9H" TargetMode="External"/><Relationship Id="rId76" Type="http://schemas.openxmlformats.org/officeDocument/2006/relationships/hyperlink" Target="consultantplus://offline/ref=B00126C4F2665913D6261FC418E0939F4E7B9CA1C78FCCDE6BD768EE8C9D6BDDA76D61F28FF4F5A9A6339FAEu1sDH" TargetMode="External"/><Relationship Id="rId84" Type="http://schemas.openxmlformats.org/officeDocument/2006/relationships/hyperlink" Target="consultantplus://offline/ref=B00126C4F2665913D6261FC418E0939F4E7B9CA1C78FCCDE6BD768EE8C9D6BDDA76D61F28FF4F5A9A6339FAAu1sFH" TargetMode="External"/><Relationship Id="rId89" Type="http://schemas.openxmlformats.org/officeDocument/2006/relationships/hyperlink" Target="consultantplus://offline/ref=B00126C4F2665913D6261FC418E0939F4E7B9CA1C78ECBD66FD168EE8C9D6BDDA76D61F28FF4F5A9A6339FADu1s5H" TargetMode="External"/><Relationship Id="rId97" Type="http://schemas.openxmlformats.org/officeDocument/2006/relationships/hyperlink" Target="consultantplus://offline/ref=B00126C4F2665913D6261FC418E0939F4E7B9CA1C78ECED063D068EE8C9D6BDDA76D61F28FF4F5A9A6339FAFu1sCH" TargetMode="External"/><Relationship Id="rId7" Type="http://schemas.openxmlformats.org/officeDocument/2006/relationships/hyperlink" Target="consultantplus://offline/ref=B00126C4F2665913D6261FC418E0939F4E7B9CA1C78DCBD56FD468EE8C9D6BDDA76D61F28FF4F5A9A6339FACu1s9H" TargetMode="External"/><Relationship Id="rId71" Type="http://schemas.openxmlformats.org/officeDocument/2006/relationships/hyperlink" Target="consultantplus://offline/ref=B00126C4F2665913D6261FC418E0939F4E7B9CA1C78FC9D16FD068EE8C9D6BDDA76D61F28FF4F5A9A6339FACu1sBH" TargetMode="External"/><Relationship Id="rId92" Type="http://schemas.openxmlformats.org/officeDocument/2006/relationships/hyperlink" Target="consultantplus://offline/ref=B00126C4F2665913D6261FC418E0939F4E7B9CA1C78ECBD66FD168EE8C9D6BDDA76D61F28FF4F5A9A6339FAEu1sEH" TargetMode="External"/><Relationship Id="rId2" Type="http://schemas.openxmlformats.org/officeDocument/2006/relationships/settings" Target="settings.xml"/><Relationship Id="rId16" Type="http://schemas.openxmlformats.org/officeDocument/2006/relationships/hyperlink" Target="consultantplus://offline/ref=B00126C4F2665913D6261FC418E0939F4E7B9CA1C788C9DF6BD868EE8C9D6BDDA76D61F28FF4F5A9A63399ABu1sBH" TargetMode="External"/><Relationship Id="rId29" Type="http://schemas.openxmlformats.org/officeDocument/2006/relationships/hyperlink" Target="consultantplus://offline/ref=B00126C4F2665913D6261FC418E0939F4E7B9CA1C78ECED063D068EE8C9D6BDDA76D61F28FF4F5A9A6339FACu1sAH" TargetMode="External"/><Relationship Id="rId11" Type="http://schemas.openxmlformats.org/officeDocument/2006/relationships/hyperlink" Target="consultantplus://offline/ref=B00126C4F2665913D6261FC418E0939F4E7B9CA1C78ECED063D068EE8C9D6BDDA76D61F28FF4F5A9A6339FACu1s9H" TargetMode="External"/><Relationship Id="rId24" Type="http://schemas.openxmlformats.org/officeDocument/2006/relationships/hyperlink" Target="consultantplus://offline/ref=B00126C4F2665913D6261FC418E0939F4E7B9CA1C78FCCDE6BD768EE8C9D6BDDA76D61F28FF4F5A9A6339FACu1sAH" TargetMode="External"/><Relationship Id="rId32" Type="http://schemas.openxmlformats.org/officeDocument/2006/relationships/hyperlink" Target="consultantplus://offline/ref=B00126C4F2665913D62601C90E8CCD954E79C3AAC48BC78136846EB9D3uCsDH" TargetMode="External"/><Relationship Id="rId37" Type="http://schemas.openxmlformats.org/officeDocument/2006/relationships/hyperlink" Target="consultantplus://offline/ref=B00126C4F2665913D62601C90E8CCD954776C7AEC5869A8B3EDD62BBD4C2329FE0646BA6CCB0F8uAs0H" TargetMode="External"/><Relationship Id="rId40" Type="http://schemas.openxmlformats.org/officeDocument/2006/relationships/hyperlink" Target="consultantplus://offline/ref=B00126C4F2665913D62601C90E8CCD954B73C5AECF869A8B3EDD62BBuDs4H" TargetMode="External"/><Relationship Id="rId45" Type="http://schemas.openxmlformats.org/officeDocument/2006/relationships/hyperlink" Target="consultantplus://offline/ref=B00126C4F2665913D62601C90E8CCD954E72C7A9C58AC78136846EB9D3CD6D88E72D67A7CCB0F8A8uAsFH" TargetMode="External"/><Relationship Id="rId53" Type="http://schemas.openxmlformats.org/officeDocument/2006/relationships/hyperlink" Target="consultantplus://offline/ref=B00126C4F2665913D62601C90E8CCD954E71CBADC28FC78136846EB9D3CD6D88E72D67A7CCB0F8A8uAsFH" TargetMode="External"/><Relationship Id="rId58" Type="http://schemas.openxmlformats.org/officeDocument/2006/relationships/hyperlink" Target="consultantplus://offline/ref=B00126C4F2665913D6261FC418E0939F4E7B9CA1C78ECED063D068EE8C9D6BDDA76D61F28FF4F5A9A6339FAEu1sFH" TargetMode="External"/><Relationship Id="rId66" Type="http://schemas.openxmlformats.org/officeDocument/2006/relationships/hyperlink" Target="consultantplus://offline/ref=B00126C4F2665913D6261FC418E0939F4E7B9CA1C78ECBD66FD168EE8C9D6BDDA76D61F28FF4F5A9A6339FADu1sDH" TargetMode="External"/><Relationship Id="rId74" Type="http://schemas.openxmlformats.org/officeDocument/2006/relationships/hyperlink" Target="consultantplus://offline/ref=B00126C4F2665913D6261FC418E0939F4E7B9CA1C78FC9D16FD068EE8C9D6BDDA76D61F28FF4F5A9A6339FADu1sFH" TargetMode="External"/><Relationship Id="rId79" Type="http://schemas.openxmlformats.org/officeDocument/2006/relationships/hyperlink" Target="consultantplus://offline/ref=B00126C4F2665913D62601C90E8CCD954E79C3AAC48BC78136846EB9D3CD6D88E72D67A2C9uBs7H" TargetMode="External"/><Relationship Id="rId87" Type="http://schemas.openxmlformats.org/officeDocument/2006/relationships/hyperlink" Target="consultantplus://offline/ref=B00126C4F2665913D6261FC418E0939F4E7B9CA1C78FCCDE6BD768EE8C9D6BDDA76D61F28FF4F5A9A6339FAEu1sFH" TargetMode="External"/><Relationship Id="rId5" Type="http://schemas.openxmlformats.org/officeDocument/2006/relationships/hyperlink" Target="consultantplus://offline/ref=B00126C4F2665913D6261FC418E0939F4E7B9CA1C184CED26FDB35E484C467DFA0623EE588BDF9A8A6339FuAs9H" TargetMode="External"/><Relationship Id="rId61" Type="http://schemas.openxmlformats.org/officeDocument/2006/relationships/hyperlink" Target="consultantplus://offline/ref=B00126C4F2665913D6261FC418E0939F4E7B9CA1C789CAD56DD668EE8C9D6BDDA76D61F28FF4F5A9A6339FACu1s9H" TargetMode="External"/><Relationship Id="rId82" Type="http://schemas.openxmlformats.org/officeDocument/2006/relationships/hyperlink" Target="consultantplus://offline/ref=B00126C4F2665913D6261FC418E0939F4E7B9CA1C78FCCDE6BD768EE8C9D6BDDA76D61F28FF4F5A9A6339FA8u1sCH" TargetMode="External"/><Relationship Id="rId90" Type="http://schemas.openxmlformats.org/officeDocument/2006/relationships/hyperlink" Target="consultantplus://offline/ref=B00126C4F2665913D6261FC418E0939F4E7B9CA1C78ECBD66FD168EE8C9D6BDDA76D61F28FF4F5A9A6339FADu1s5H" TargetMode="External"/><Relationship Id="rId95" Type="http://schemas.openxmlformats.org/officeDocument/2006/relationships/hyperlink" Target="consultantplus://offline/ref=B00126C4F2665913D6261FC418E0939F4E7B9CA1C78ECBD66FD168EE8C9D6BDDA76D61F28FF4F5A9A6339FAEu1s9H" TargetMode="External"/><Relationship Id="rId19" Type="http://schemas.openxmlformats.org/officeDocument/2006/relationships/hyperlink" Target="consultantplus://offline/ref=B00126C4F2665913D6261FC418E0939F4E7B9CA1C188CDD46EDB35E484C467DFuAs0H" TargetMode="External"/><Relationship Id="rId14" Type="http://schemas.openxmlformats.org/officeDocument/2006/relationships/hyperlink" Target="consultantplus://offline/ref=B00126C4F2665913D62601C90E8CCD954E79C3AAC48BC78136846EB9D3CD6D88E72D67A0C5uBs3H" TargetMode="External"/><Relationship Id="rId22" Type="http://schemas.openxmlformats.org/officeDocument/2006/relationships/hyperlink" Target="consultantplus://offline/ref=B00126C4F2665913D6261FC418E0939F4E7B9CA1C78DCBD56FD468EE8C9D6BDDA76D61F28FF4F5A9A6339FACu1sAH" TargetMode="External"/><Relationship Id="rId27" Type="http://schemas.openxmlformats.org/officeDocument/2006/relationships/hyperlink" Target="consultantplus://offline/ref=B00126C4F2665913D6261FC418E0939F4E7B9CA1C78ECBD66FD168EE8C9D6BDDA76D61F28FF4F5A9A6339FACu1sAH" TargetMode="External"/><Relationship Id="rId30" Type="http://schemas.openxmlformats.org/officeDocument/2006/relationships/hyperlink" Target="consultantplus://offline/ref=B00126C4F2665913D6261FC418E0939F4E7B9CA1C184CED26FDB35E484C467DFA0623EE588BDF9A8A6339FuAsAH" TargetMode="External"/><Relationship Id="rId35" Type="http://schemas.openxmlformats.org/officeDocument/2006/relationships/hyperlink" Target="consultantplus://offline/ref=B00126C4F2665913D6261FC418E0939F4E7B9CA1C78FCCDE6BD768EE8C9D6BDDA76D61F28FF4F5A9A6339FACu1s5H" TargetMode="External"/><Relationship Id="rId43" Type="http://schemas.openxmlformats.org/officeDocument/2006/relationships/hyperlink" Target="consultantplus://offline/ref=B00126C4F2665913D6261FC418E0939F4E7B9CA1C78ECED063D068EE8C9D6BDDA76D61F28FF4F5A9A6339FADu1sFH" TargetMode="External"/><Relationship Id="rId48" Type="http://schemas.openxmlformats.org/officeDocument/2006/relationships/hyperlink" Target="consultantplus://offline/ref=B00126C4F2665913D6261FC418E0939F4E7B9CA1C78ECED063D068EE8C9D6BDDA76D61F28FF4F5A9A6339FADu1s4H" TargetMode="External"/><Relationship Id="rId56" Type="http://schemas.openxmlformats.org/officeDocument/2006/relationships/hyperlink" Target="consultantplus://offline/ref=B00126C4F2665913D62601C90E8CCD954879C2ACC6869A8B3EDD62BBD4C2329FE0646BA6CCB0F8uAs1H" TargetMode="External"/><Relationship Id="rId64" Type="http://schemas.openxmlformats.org/officeDocument/2006/relationships/hyperlink" Target="consultantplus://offline/ref=B00126C4F2665913D62601C90E8CCD954678CAA4C5869A8B3EDD62BBuDs4H" TargetMode="External"/><Relationship Id="rId69" Type="http://schemas.openxmlformats.org/officeDocument/2006/relationships/hyperlink" Target="consultantplus://offline/ref=B00126C4F2665913D6261FC418E0939F4E7B9CA1C78ECBD66FD168EE8C9D6BDDA76D61F28FF4F5A9A6339FADu1sAH" TargetMode="External"/><Relationship Id="rId77" Type="http://schemas.openxmlformats.org/officeDocument/2006/relationships/hyperlink" Target="consultantplus://offline/ref=B00126C4F2665913D6261FC418E0939F4E7B9CA1C78ECBD66FD168EE8C9D6BDDA76D61F28FF4F5A9A6339FADu1sBH" TargetMode="External"/><Relationship Id="rId8" Type="http://schemas.openxmlformats.org/officeDocument/2006/relationships/hyperlink" Target="consultantplus://offline/ref=B00126C4F2665913D6261FC418E0939F4E7B9CA1C78CCDD162D968EE8C9D6BDDA76D61F28FF4F5A9A6339FACu1s9H" TargetMode="External"/><Relationship Id="rId51" Type="http://schemas.openxmlformats.org/officeDocument/2006/relationships/hyperlink" Target="consultantplus://offline/ref=B00126C4F2665913D62601C90E8CCD954774C3AAC2869A8B3EDD62BBuDs4H" TargetMode="External"/><Relationship Id="rId72" Type="http://schemas.openxmlformats.org/officeDocument/2006/relationships/hyperlink" Target="consultantplus://offline/ref=B00126C4F2665913D6261FC418E0939F4E7B9CA1C78FC9D16FD068EE8C9D6BDDA76D61F28FF4F5A9A6339FACu1s5H" TargetMode="External"/><Relationship Id="rId80" Type="http://schemas.openxmlformats.org/officeDocument/2006/relationships/hyperlink" Target="consultantplus://offline/ref=B00126C4F2665913D6261FC418E0939F4E7B9CA1C78ECED063D068EE8C9D6BDDA76D61F28FF4F5A9A6339FAEu1s5H" TargetMode="External"/><Relationship Id="rId85" Type="http://schemas.openxmlformats.org/officeDocument/2006/relationships/hyperlink" Target="consultantplus://offline/ref=B00126C4F2665913D6261FC418E0939F4E7B9CA1C78FCCDE6BD768EE8C9D6BDDA76D61F28FF4F5A9A6339FABu1sDH" TargetMode="External"/><Relationship Id="rId93" Type="http://schemas.openxmlformats.org/officeDocument/2006/relationships/hyperlink" Target="consultantplus://offline/ref=B00126C4F2665913D6261FC418E0939F4E7B9CA1C78ECBD66FD168EE8C9D6BDDA76D61F28FF4F5A9A6339FAEu1sFH"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B00126C4F2665913D6261FC418E0939F4E7B9CA1C78ECBD66FD168EE8C9D6BDDA76D61F28FF4F5A9A6339FACu1s9H" TargetMode="External"/><Relationship Id="rId17" Type="http://schemas.openxmlformats.org/officeDocument/2006/relationships/hyperlink" Target="consultantplus://offline/ref=B00126C4F2665913D6261FC418E0939F4E7B9CA1C788C4DF62D068EE8C9D6BDDA76D61F28FF4F5A9A6339CA8u1s5H" TargetMode="External"/><Relationship Id="rId25" Type="http://schemas.openxmlformats.org/officeDocument/2006/relationships/hyperlink" Target="consultantplus://offline/ref=B00126C4F2665913D6261FC418E0939F4E7B9CA1C78FC9D16FD068EE8C9D6BDDA76D61F28FF4F5A9A6339FACu1sAH" TargetMode="External"/><Relationship Id="rId33" Type="http://schemas.openxmlformats.org/officeDocument/2006/relationships/hyperlink" Target="consultantplus://offline/ref=B00126C4F2665913D6261FC418E0939F4E7B9CA1C78FCCDE6BD768EE8C9D6BDDA76D61F28FF4F5A9A6339FACu1sBH" TargetMode="External"/><Relationship Id="rId38" Type="http://schemas.openxmlformats.org/officeDocument/2006/relationships/hyperlink" Target="consultantplus://offline/ref=B00126C4F2665913D6261FC418E0939F4E7B9CA1C78ECED063D068EE8C9D6BDDA76D61F28FF4F5A9A6339FACu1s4H" TargetMode="External"/><Relationship Id="rId46" Type="http://schemas.openxmlformats.org/officeDocument/2006/relationships/hyperlink" Target="consultantplus://offline/ref=B00126C4F2665913D62601C90E8CCD954E72C7A9C58AC78136846EB9D3uCsDH" TargetMode="External"/><Relationship Id="rId59" Type="http://schemas.openxmlformats.org/officeDocument/2006/relationships/hyperlink" Target="consultantplus://offline/ref=B00126C4F2665913D6261FC418E0939F4E7B9CA1C78FCCDE6BD768EE8C9D6BDDA76D61F28FF4F5A9A6339FADu1sBH" TargetMode="External"/><Relationship Id="rId67" Type="http://schemas.openxmlformats.org/officeDocument/2006/relationships/hyperlink" Target="consultantplus://offline/ref=B00126C4F2665913D6261FC418E0939F4E7B9CA1C78ECBD66FD168EE8C9D6BDDA76D61F28FF4F5A9A6339FADu1sFH" TargetMode="External"/><Relationship Id="rId20" Type="http://schemas.openxmlformats.org/officeDocument/2006/relationships/hyperlink" Target="consultantplus://offline/ref=B00126C4F2665913D6261FC418E0939F4E7B9CA1C184CED26FDB35E484C467DFA0623EE588BDF9A8A6339FuAsAH" TargetMode="External"/><Relationship Id="rId41" Type="http://schemas.openxmlformats.org/officeDocument/2006/relationships/hyperlink" Target="consultantplus://offline/ref=B00126C4F2665913D62601C90E8CCD954E72C7A9C58AC78136846EB9D3CD6D88E72D67A7CCB0F8A8uAsFH" TargetMode="External"/><Relationship Id="rId54" Type="http://schemas.openxmlformats.org/officeDocument/2006/relationships/hyperlink" Target="consultantplus://offline/ref=B00126C4F2665913D62601C90E8CCD954871C7ACC1869A8B3EDD62BBD4C2329FE0646BA6CCB0F8uAs1H" TargetMode="External"/><Relationship Id="rId62" Type="http://schemas.openxmlformats.org/officeDocument/2006/relationships/hyperlink" Target="consultantplus://offline/ref=B00126C4F2665913D6261FC418E0939F4E7B9CA1C78ECED063D068EE8C9D6BDDA76D61F28FF4F5A9A6339FAEu1sBH" TargetMode="External"/><Relationship Id="rId70" Type="http://schemas.openxmlformats.org/officeDocument/2006/relationships/hyperlink" Target="consultantplus://offline/ref=B00126C4F2665913D6261FC418E0939F4E7B9CA1C78FC9D16FD068EE8C9D6BDDA76D61F28FF4F5A9A6339FACu1sAH" TargetMode="External"/><Relationship Id="rId75" Type="http://schemas.openxmlformats.org/officeDocument/2006/relationships/hyperlink" Target="consultantplus://offline/ref=B00126C4F2665913D6261FC418E0939F4E7B9CA1C78FCCDE6BD768EE8C9D6BDDA76D61F28FF4F5A9A6339FAEu1sCH" TargetMode="External"/><Relationship Id="rId83" Type="http://schemas.openxmlformats.org/officeDocument/2006/relationships/hyperlink" Target="consultantplus://offline/ref=B00126C4F2665913D6261FC418E0939F4E7B9CA1C78FCCDE6BD768EE8C9D6BDDA76D61F28FF4F5A9A6339FA8u1s5H" TargetMode="External"/><Relationship Id="rId88" Type="http://schemas.openxmlformats.org/officeDocument/2006/relationships/hyperlink" Target="consultantplus://offline/ref=B00126C4F2665913D6261FC418E0939F4E7B9CA1C184CED26FDB35E484C467DFA0623EE588BDF9A8A6339DuAs9H" TargetMode="External"/><Relationship Id="rId91" Type="http://schemas.openxmlformats.org/officeDocument/2006/relationships/hyperlink" Target="consultantplus://offline/ref=B00126C4F2665913D6261FC418E0939F4E7B9CA1C78ECBD66FD168EE8C9D6BDDA76D61F28FF4F5A9A6339FAEu1sDH" TargetMode="External"/><Relationship Id="rId96" Type="http://schemas.openxmlformats.org/officeDocument/2006/relationships/hyperlink" Target="consultantplus://offline/ref=B00126C4F2665913D6261FC418E0939F4E7B9CA1C78ECBD66FD168EE8C9D6BDDA76D61F28FF4F5A9A6339FAEu1sAH" TargetMode="External"/><Relationship Id="rId1" Type="http://schemas.openxmlformats.org/officeDocument/2006/relationships/styles" Target="styles.xml"/><Relationship Id="rId6" Type="http://schemas.openxmlformats.org/officeDocument/2006/relationships/hyperlink" Target="consultantplus://offline/ref=B00126C4F2665913D6261FC418E0939F4E7B9CA1C78DCED16DD668EE8C9D6BDDA76D61F28FF4F5A9A6339FACu1s9H" TargetMode="External"/><Relationship Id="rId15" Type="http://schemas.openxmlformats.org/officeDocument/2006/relationships/hyperlink" Target="consultantplus://offline/ref=B00126C4F2665913D6261FC418E0939F4E7B9CA1C788C8D069D468EE8C9D6BDDA76D61F28FF4F5A9A6339FA9u1sFH" TargetMode="External"/><Relationship Id="rId23" Type="http://schemas.openxmlformats.org/officeDocument/2006/relationships/hyperlink" Target="consultantplus://offline/ref=B00126C4F2665913D6261FC418E0939F4E7B9CA1C78CCDD162D968EE8C9D6BDDA76D61F28FF4F5A9A6339FACu1s9H" TargetMode="External"/><Relationship Id="rId28" Type="http://schemas.openxmlformats.org/officeDocument/2006/relationships/hyperlink" Target="consultantplus://offline/ref=B00126C4F2665913D6261FC418E0939F4E7B9CA1C789CAD56DD668EE8C9D6BDDA76D61F28FF4F5A9A6339FACu1s9H" TargetMode="External"/><Relationship Id="rId36" Type="http://schemas.openxmlformats.org/officeDocument/2006/relationships/hyperlink" Target="consultantplus://offline/ref=B00126C4F2665913D62601C90E8CCD954E71C4AEC185C78136846EB9D3CD6D88E72D67A7CCB0F8A8uAsFH" TargetMode="External"/><Relationship Id="rId49" Type="http://schemas.openxmlformats.org/officeDocument/2006/relationships/hyperlink" Target="consultantplus://offline/ref=B00126C4F2665913D6261FC418E0939F4E7B9CA1C78ECED063D068EE8C9D6BDDA76D61F28FF4F5A9A6339FADu1s5H" TargetMode="External"/><Relationship Id="rId57" Type="http://schemas.openxmlformats.org/officeDocument/2006/relationships/hyperlink" Target="consultantplus://offline/ref=B00126C4F2665913D6261FC418E0939F4E7B9CA1C78ECED063D068EE8C9D6BDDA76D61F28FF4F5A9A6339FAEu1sEH" TargetMode="External"/><Relationship Id="rId10" Type="http://schemas.openxmlformats.org/officeDocument/2006/relationships/hyperlink" Target="consultantplus://offline/ref=B00126C4F2665913D6261FC418E0939F4E7B9CA1C78FC9D16FD068EE8C9D6BDDA76D61F28FF4F5A9A6339FACu1s9H" TargetMode="External"/><Relationship Id="rId31" Type="http://schemas.openxmlformats.org/officeDocument/2006/relationships/hyperlink" Target="consultantplus://offline/ref=B00126C4F2665913D6261FC418E0939F4E7B9CA1C78FCCDE6BD768EE8C9D6BDDA76D61F28FF4F5A9A6339FACu1sAH" TargetMode="External"/><Relationship Id="rId44" Type="http://schemas.openxmlformats.org/officeDocument/2006/relationships/hyperlink" Target="consultantplus://offline/ref=B00126C4F2665913D6261FC418E0939F4E7B9CA1C78ECED063D068EE8C9D6BDDA76D61F28FF4F5A9A6339FADu1s8H" TargetMode="External"/><Relationship Id="rId52" Type="http://schemas.openxmlformats.org/officeDocument/2006/relationships/hyperlink" Target="consultantplus://offline/ref=B00126C4F2665913D62601C90E8CCD954774C3AAC2869A8B3EDD62BBD4C2329FE0646BA6CCB0F8uAs1H" TargetMode="External"/><Relationship Id="rId60" Type="http://schemas.openxmlformats.org/officeDocument/2006/relationships/hyperlink" Target="consultantplus://offline/ref=B00126C4F2665913D6261FC418E0939F4E7B9CA1C78ECED063D068EE8C9D6BDDA76D61F28FF4F5A9A6339FAEu1sAH" TargetMode="External"/><Relationship Id="rId65" Type="http://schemas.openxmlformats.org/officeDocument/2006/relationships/hyperlink" Target="consultantplus://offline/ref=B00126C4F2665913D6261FC418E0939F4E7B9CA1C78ECBD66FD168EE8C9D6BDDA76D61F28FF4F5A9A6339FACu1sAH" TargetMode="External"/><Relationship Id="rId73" Type="http://schemas.openxmlformats.org/officeDocument/2006/relationships/hyperlink" Target="consultantplus://offline/ref=B00126C4F2665913D6261FC418E0939F4E7B9CA1C78FC9D16FD068EE8C9D6BDDA76D61F28FF4F5A9A6339FADu1sDH" TargetMode="External"/><Relationship Id="rId78" Type="http://schemas.openxmlformats.org/officeDocument/2006/relationships/hyperlink" Target="consultantplus://offline/ref=B00126C4F2665913D62601C90E8CCD954E79C3AAC48BC78136846EB9D3uCsDH" TargetMode="External"/><Relationship Id="rId81" Type="http://schemas.openxmlformats.org/officeDocument/2006/relationships/hyperlink" Target="consultantplus://offline/ref=B00126C4F2665913D6261FC418E0939F4E7B9CA1C78ECED063D068EE8C9D6BDDA76D61F28FF4F5A9A6339FA9u1s8H" TargetMode="External"/><Relationship Id="rId86" Type="http://schemas.openxmlformats.org/officeDocument/2006/relationships/hyperlink" Target="consultantplus://offline/ref=B00126C4F2665913D6261FC418E0939F4E7B9CA1C78ECED063D068EE8C9D6BDDA76D61F28FF4F5A9A6339FABu1sDH" TargetMode="External"/><Relationship Id="rId94" Type="http://schemas.openxmlformats.org/officeDocument/2006/relationships/hyperlink" Target="consultantplus://offline/ref=B00126C4F2665913D6261FC418E0939F4E7B9CA1C78ECBD66FD168EE8C9D6BDDA76D61F28FF4F5A9A6339FAEu1s8H" TargetMode="External"/><Relationship Id="rId9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B00126C4F2665913D6261FC418E0939F4E7B9CA1C78FCCDE6BD768EE8C9D6BDDA76D61F28FF4F5A9A6339FACu1s9H" TargetMode="External"/><Relationship Id="rId13" Type="http://schemas.openxmlformats.org/officeDocument/2006/relationships/hyperlink" Target="consultantplus://offline/ref=B00126C4F2665913D6261FC418E0939F4E7B9CA1C789CAD56DD668EE8C9D6BDDA76D61F28FF4F5A9A6339FACu1s9H" TargetMode="External"/><Relationship Id="rId18" Type="http://schemas.openxmlformats.org/officeDocument/2006/relationships/hyperlink" Target="consultantplus://offline/ref=B00126C4F2665913D6261FC418E0939F4E7B9CA1C788C4DF62D068EE8C9D6BDDA76D61F28FF4F5A9A6339CA9u1sBH" TargetMode="External"/><Relationship Id="rId39" Type="http://schemas.openxmlformats.org/officeDocument/2006/relationships/hyperlink" Target="consultantplus://offline/ref=B00126C4F2665913D62601C90E8CCD954E79C3AAC48BC78136846EB9D3uCs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12880</Words>
  <Characters>73416</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Савина Анна Владимировна</dc:creator>
  <cp:keywords/>
  <dc:description/>
  <cp:lastModifiedBy>Савина Анна Владимировна</cp:lastModifiedBy>
  <cp:revision>2</cp:revision>
  <cp:lastPrinted>2016-02-11T07:55:00Z</cp:lastPrinted>
  <dcterms:created xsi:type="dcterms:W3CDTF">2016-02-11T07:45:00Z</dcterms:created>
  <dcterms:modified xsi:type="dcterms:W3CDTF">2016-02-11T07:55:00Z</dcterms:modified>
</cp:coreProperties>
</file>